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025" w:rsidRDefault="00B77025" w:rsidP="009A2800">
      <w:pPr>
        <w:pStyle w:val="Title"/>
        <w:jc w:val="left"/>
        <w:rPr>
          <w:rFonts w:ascii="Times New Roman" w:hAnsi="Times New Roman"/>
          <w:b w:val="0"/>
          <w:kern w:val="0"/>
          <w:sz w:val="24"/>
          <w:szCs w:val="24"/>
        </w:rPr>
      </w:pPr>
      <w:r w:rsidRPr="00845A24">
        <w:rPr>
          <w:lang w:val="es-ES"/>
        </w:rPr>
        <w:t>Cómo preparar el proceso de fermentación</w:t>
      </w:r>
      <w:r w:rsidRPr="009B370D">
        <w:rPr>
          <w:rFonts w:ascii="Times New Roman" w:hAnsi="Times New Roman"/>
          <w:b w:val="0"/>
          <w:kern w:val="0"/>
          <w:sz w:val="24"/>
          <w:szCs w:val="24"/>
        </w:rPr>
        <w:t xml:space="preserve"> </w:t>
      </w:r>
    </w:p>
    <w:p w:rsidR="009A2800" w:rsidRDefault="00B77025" w:rsidP="009A2800">
      <w:pPr>
        <w:pStyle w:val="Title"/>
        <w:jc w:val="left"/>
        <w:rPr>
          <w:rFonts w:ascii="Times New Roman" w:hAnsi="Times New Roman"/>
          <w:b w:val="0"/>
          <w:kern w:val="0"/>
          <w:sz w:val="24"/>
          <w:szCs w:val="24"/>
        </w:rPr>
      </w:pPr>
      <w:r>
        <w:rPr>
          <w:rFonts w:ascii="Times New Roman" w:hAnsi="Times New Roman"/>
          <w:b w:val="0"/>
          <w:kern w:val="0"/>
          <w:sz w:val="24"/>
          <w:szCs w:val="24"/>
        </w:rPr>
        <w:t>Traducido por los alumnos del M</w:t>
      </w:r>
      <w:r w:rsidRPr="00B77025">
        <w:rPr>
          <w:rFonts w:ascii="Times New Roman" w:hAnsi="Times New Roman"/>
          <w:b w:val="0"/>
          <w:sz w:val="24"/>
          <w:lang w:val="es-ES"/>
        </w:rPr>
        <w:t>á</w:t>
      </w:r>
      <w:r>
        <w:rPr>
          <w:rFonts w:ascii="Times New Roman" w:hAnsi="Times New Roman"/>
          <w:b w:val="0"/>
          <w:sz w:val="24"/>
          <w:lang w:val="es-ES"/>
        </w:rPr>
        <w:t>ster de Traducci</w:t>
      </w:r>
      <w:r w:rsidRPr="00B77025">
        <w:rPr>
          <w:rFonts w:ascii="Times New Roman" w:hAnsi="Times New Roman" w:cs="Arial"/>
          <w:b w:val="0"/>
          <w:sz w:val="24"/>
          <w:szCs w:val="28"/>
          <w:lang w:val="es-ES"/>
        </w:rPr>
        <w:t>ó</w:t>
      </w:r>
      <w:r>
        <w:rPr>
          <w:rFonts w:ascii="Times New Roman" w:hAnsi="Times New Roman" w:cs="Arial"/>
          <w:b w:val="0"/>
          <w:sz w:val="24"/>
          <w:szCs w:val="28"/>
          <w:lang w:val="es-ES"/>
        </w:rPr>
        <w:t>n (Universidad de Zaragoza)</w:t>
      </w:r>
    </w:p>
    <w:p w:rsidR="00B77025" w:rsidRPr="00B77025" w:rsidRDefault="00B77025" w:rsidP="00B77025">
      <w:pPr>
        <w:pStyle w:val="Heading1"/>
        <w:rPr>
          <w:rFonts w:ascii="Times New Roman" w:hAnsi="Times New Roman"/>
          <w:b w:val="0"/>
          <w:sz w:val="24"/>
          <w:lang w:val="es-ES"/>
        </w:rPr>
      </w:pPr>
      <w:r w:rsidRPr="00B77025">
        <w:rPr>
          <w:rFonts w:ascii="Times New Roman" w:hAnsi="Times New Roman"/>
          <w:b w:val="0"/>
          <w:sz w:val="24"/>
          <w:lang w:val="es-ES"/>
        </w:rPr>
        <w:t>Para poder llevar a cabo todas estas actividades, cada grupo de estudiantes necesitará unos 200 ml de mosto en fermentación, 200 ml de zumo de uva y alrededor de 50 ml de vino. El zumo de uva tinta y el vino tinto son preferibles a los blancos porque la sensibilidad al pH de los pigmentos provoca cambios en el color durante la titulación (actividad 3). Tanto el zumo de uva como el vino pueden comprarse en botellas o en tetra-briks. La levadura de fermentación, las probetas de fermentación y los vinómetros pueden adquirirse en tiendas especializadas.</w:t>
      </w:r>
    </w:p>
    <w:p w:rsidR="009A2800" w:rsidRPr="00F40815" w:rsidRDefault="00B77025" w:rsidP="009A2800">
      <w:pPr>
        <w:pStyle w:val="Heading1"/>
        <w:rPr>
          <w:i/>
        </w:rPr>
      </w:pPr>
      <w:r w:rsidRPr="00F40815">
        <w:rPr>
          <w:i/>
        </w:rPr>
        <w:t>Materiales</w:t>
      </w:r>
    </w:p>
    <w:p w:rsidR="009A2800" w:rsidRPr="00010283" w:rsidRDefault="00B77025" w:rsidP="009A2800">
      <w:r>
        <w:rPr>
          <w:lang w:val="it-IT"/>
        </w:rPr>
        <w:t>Pa</w:t>
      </w:r>
      <w:r w:rsidR="009A2800" w:rsidRPr="00072472">
        <w:rPr>
          <w:lang w:val="it-IT"/>
        </w:rPr>
        <w:t>r</w:t>
      </w:r>
      <w:r>
        <w:rPr>
          <w:lang w:val="it-IT"/>
        </w:rPr>
        <w:t xml:space="preserve">a cada grupo de trabajo, </w:t>
      </w:r>
      <w:r w:rsidRPr="00845A24">
        <w:rPr>
          <w:lang w:val="es-ES"/>
        </w:rPr>
        <w:t>necesitará</w:t>
      </w:r>
      <w:r>
        <w:rPr>
          <w:lang w:val="es-ES"/>
        </w:rPr>
        <w:t>s</w:t>
      </w:r>
      <w:r w:rsidR="009A2800" w:rsidRPr="00010283">
        <w:t>:</w:t>
      </w:r>
    </w:p>
    <w:p w:rsidR="009A2800" w:rsidRPr="00010283" w:rsidRDefault="00B77025" w:rsidP="009A2800">
      <w:pPr>
        <w:pStyle w:val="ListBullet"/>
        <w:numPr>
          <w:ilvl w:val="0"/>
          <w:numId w:val="1"/>
        </w:numPr>
      </w:pPr>
      <w:r>
        <w:t xml:space="preserve">Levadura de fermentación </w:t>
      </w:r>
      <w:r w:rsidR="009A2800" w:rsidRPr="00072472">
        <w:rPr>
          <w:lang w:val="it-IT"/>
        </w:rPr>
        <w:t>(0.5 g)</w:t>
      </w:r>
    </w:p>
    <w:p w:rsidR="009A2800" w:rsidRPr="00010283" w:rsidRDefault="00B77025" w:rsidP="009A2800">
      <w:pPr>
        <w:pStyle w:val="ListBullet"/>
        <w:numPr>
          <w:ilvl w:val="0"/>
          <w:numId w:val="1"/>
        </w:numPr>
      </w:pPr>
      <w:r>
        <w:rPr>
          <w:lang w:val="it-IT"/>
        </w:rPr>
        <w:t>Zumo de uva tint</w:t>
      </w:r>
      <w:r w:rsidR="009A2800" w:rsidRPr="00072472">
        <w:rPr>
          <w:lang w:val="it-IT"/>
        </w:rPr>
        <w:t>a (250 ml)</w:t>
      </w:r>
    </w:p>
    <w:p w:rsidR="009A2800" w:rsidRPr="00010283" w:rsidRDefault="00B77025" w:rsidP="009A2800">
      <w:pPr>
        <w:pStyle w:val="ListBullet"/>
        <w:numPr>
          <w:ilvl w:val="0"/>
          <w:numId w:val="1"/>
        </w:numPr>
      </w:pPr>
      <w:r>
        <w:rPr>
          <w:lang w:val="it-IT"/>
        </w:rPr>
        <w:t>Un matraz de</w:t>
      </w:r>
      <w:r w:rsidR="009A2800" w:rsidRPr="00072472">
        <w:rPr>
          <w:lang w:val="it-IT"/>
        </w:rPr>
        <w:t xml:space="preserve"> 250 ml</w:t>
      </w:r>
    </w:p>
    <w:p w:rsidR="009A2800" w:rsidRPr="00010283" w:rsidRDefault="00B77025" w:rsidP="009A2800">
      <w:pPr>
        <w:pStyle w:val="ListBullet"/>
        <w:numPr>
          <w:ilvl w:val="0"/>
          <w:numId w:val="1"/>
        </w:numPr>
      </w:pPr>
      <w:r>
        <w:t>Una probeta de fermentación</w:t>
      </w:r>
    </w:p>
    <w:p w:rsidR="009A2800" w:rsidRPr="00F40815" w:rsidRDefault="00B77025" w:rsidP="009A2800">
      <w:pPr>
        <w:pStyle w:val="Heading1"/>
        <w:rPr>
          <w:i/>
        </w:rPr>
      </w:pPr>
      <w:r w:rsidRPr="00F40815">
        <w:rPr>
          <w:i/>
        </w:rPr>
        <w:t>Procedimiento</w:t>
      </w:r>
    </w:p>
    <w:p w:rsidR="009A2800" w:rsidRPr="00010283" w:rsidRDefault="00B77025" w:rsidP="009A2800">
      <w:pPr>
        <w:numPr>
          <w:ilvl w:val="0"/>
          <w:numId w:val="21"/>
        </w:numPr>
      </w:pPr>
      <w:r w:rsidRPr="00845A24">
        <w:rPr>
          <w:lang w:val="es-ES"/>
        </w:rPr>
        <w:t>Añad</w:t>
      </w:r>
      <w:r>
        <w:rPr>
          <w:lang w:val="es-ES"/>
        </w:rPr>
        <w:t>e</w:t>
      </w:r>
      <w:r w:rsidRPr="00845A24">
        <w:rPr>
          <w:lang w:val="es-ES"/>
        </w:rPr>
        <w:t xml:space="preserve"> 0,5 g de levadura</w:t>
      </w:r>
      <w:r>
        <w:rPr>
          <w:lang w:val="es-ES"/>
        </w:rPr>
        <w:t xml:space="preserve"> a 10 ml de agua tibia y agita</w:t>
      </w:r>
      <w:r w:rsidRPr="00845A24">
        <w:rPr>
          <w:lang w:val="es-ES"/>
        </w:rPr>
        <w:t xml:space="preserve"> hasta su completa disolución.</w:t>
      </w:r>
      <w:r w:rsidR="009A2800" w:rsidRPr="00010283">
        <w:t xml:space="preserve"> </w:t>
      </w:r>
    </w:p>
    <w:p w:rsidR="009A2800" w:rsidRPr="00010283" w:rsidRDefault="00B77025" w:rsidP="009A2800">
      <w:pPr>
        <w:numPr>
          <w:ilvl w:val="0"/>
          <w:numId w:val="21"/>
        </w:numPr>
      </w:pPr>
      <w:r>
        <w:rPr>
          <w:lang w:val="es-ES"/>
        </w:rPr>
        <w:t>Vierte</w:t>
      </w:r>
      <w:r w:rsidRPr="00845A24">
        <w:rPr>
          <w:lang w:val="es-ES"/>
        </w:rPr>
        <w:t xml:space="preserve"> </w:t>
      </w:r>
      <w:r>
        <w:rPr>
          <w:lang w:val="es-ES"/>
        </w:rPr>
        <w:t>la</w:t>
      </w:r>
      <w:r w:rsidRPr="00845A24">
        <w:rPr>
          <w:lang w:val="es-ES"/>
        </w:rPr>
        <w:t xml:space="preserve"> suspensión en un matraz </w:t>
      </w:r>
      <w:r>
        <w:rPr>
          <w:lang w:val="es-ES"/>
        </w:rPr>
        <w:t>con</w:t>
      </w:r>
      <w:r w:rsidRPr="00845A24">
        <w:rPr>
          <w:lang w:val="es-ES"/>
        </w:rPr>
        <w:t xml:space="preserve"> 250 ml de zumo de uva.</w:t>
      </w:r>
      <w:r w:rsidR="009A2800" w:rsidRPr="00010283">
        <w:t xml:space="preserve"> </w:t>
      </w:r>
    </w:p>
    <w:p w:rsidR="009A2800" w:rsidRPr="00010283" w:rsidRDefault="00B77025" w:rsidP="009A2800">
      <w:pPr>
        <w:numPr>
          <w:ilvl w:val="0"/>
          <w:numId w:val="21"/>
        </w:numPr>
        <w:ind w:right="357"/>
      </w:pPr>
      <w:r>
        <w:rPr>
          <w:lang w:val="es-ES"/>
        </w:rPr>
        <w:t>Cubre</w:t>
      </w:r>
      <w:r w:rsidRPr="00845A24">
        <w:rPr>
          <w:lang w:val="es-ES"/>
        </w:rPr>
        <w:t xml:space="preserve"> el matraz con l</w:t>
      </w:r>
      <w:r>
        <w:rPr>
          <w:lang w:val="es-ES"/>
        </w:rPr>
        <w:t>a probeta de fermentación y déja</w:t>
      </w:r>
      <w:r w:rsidRPr="00845A24">
        <w:rPr>
          <w:lang w:val="es-ES"/>
        </w:rPr>
        <w:t>lo en un lugar cálido</w:t>
      </w:r>
      <w:r w:rsidR="009A2800">
        <w:rPr>
          <w:lang w:val="it-IT"/>
        </w:rPr>
        <w:t>.</w:t>
      </w:r>
    </w:p>
    <w:p w:rsidR="009A2800" w:rsidRPr="00010283" w:rsidRDefault="009A2800" w:rsidP="009A2800">
      <w:r w:rsidRPr="00072472">
        <w:rPr>
          <w:lang w:val="it-IT"/>
        </w:rPr>
        <w:t xml:space="preserve">Nota: </w:t>
      </w:r>
      <w:r w:rsidR="00B77025" w:rsidRPr="00845A24">
        <w:rPr>
          <w:lang w:val="es-ES"/>
        </w:rPr>
        <w:t xml:space="preserve">la fermentación debería </w:t>
      </w:r>
      <w:r w:rsidR="00B77025">
        <w:rPr>
          <w:lang w:val="es-ES"/>
        </w:rPr>
        <w:t>prepararse</w:t>
      </w:r>
      <w:r w:rsidR="00B77025" w:rsidRPr="00845A24">
        <w:rPr>
          <w:lang w:val="es-ES"/>
        </w:rPr>
        <w:t xml:space="preserve">  al menos un día antes de realizar los experimentos; los mejores resultados se obtienen </w:t>
      </w:r>
      <w:r w:rsidR="00B77025">
        <w:rPr>
          <w:lang w:val="es-ES"/>
        </w:rPr>
        <w:t>tras</w:t>
      </w:r>
      <w:r w:rsidR="00B77025" w:rsidRPr="00845A24">
        <w:rPr>
          <w:lang w:val="es-ES"/>
        </w:rPr>
        <w:t xml:space="preserve"> 3 o 4 días. Para realizar comparaciones, recomendamos preparar muestras </w:t>
      </w:r>
      <w:r w:rsidR="00B77025">
        <w:rPr>
          <w:lang w:val="es-ES"/>
        </w:rPr>
        <w:t xml:space="preserve">con </w:t>
      </w:r>
      <w:r w:rsidR="00B77025" w:rsidRPr="00845A24">
        <w:rPr>
          <w:lang w:val="es-ES"/>
        </w:rPr>
        <w:t>al menos una semana de antelación. Si hay azúcares suficientes en el zumo de uva, la mayoría de las cepas de levadura pueden producir grados alcohólicos de entre el 14 y el 16 % en el intervalo de una o dos semanas de fermentación</w:t>
      </w:r>
      <w:r>
        <w:rPr>
          <w:lang w:val="it-IT"/>
        </w:rPr>
        <w:t>.</w:t>
      </w:r>
    </w:p>
    <w:p w:rsidR="009A2800" w:rsidRPr="00010283" w:rsidRDefault="00B77025" w:rsidP="009A2800">
      <w:pPr>
        <w:pStyle w:val="Heading1"/>
      </w:pPr>
      <w:r>
        <w:rPr>
          <w:lang w:val="it-IT"/>
        </w:rPr>
        <w:t>C</w:t>
      </w:r>
      <w:r w:rsidRPr="00845A24">
        <w:rPr>
          <w:lang w:val="es-ES"/>
        </w:rPr>
        <w:t>ó</w:t>
      </w:r>
      <w:r>
        <w:rPr>
          <w:lang w:val="es-ES"/>
        </w:rPr>
        <w:t xml:space="preserve">mo fabricar un cilindro de </w:t>
      </w:r>
      <w:r w:rsidR="009A2800" w:rsidRPr="00DE3D04">
        <w:rPr>
          <w:lang w:val="it-IT"/>
        </w:rPr>
        <w:t>agita</w:t>
      </w:r>
      <w:r>
        <w:rPr>
          <w:lang w:val="it-IT"/>
        </w:rPr>
        <w:t>ci</w:t>
      </w:r>
      <w:r w:rsidRPr="00845A24">
        <w:rPr>
          <w:lang w:val="es-ES"/>
        </w:rPr>
        <w:t>ó</w:t>
      </w:r>
      <w:r>
        <w:rPr>
          <w:lang w:val="es-ES"/>
        </w:rPr>
        <w:t>n</w:t>
      </w:r>
    </w:p>
    <w:p w:rsidR="009A2800" w:rsidRPr="00010283" w:rsidRDefault="00B77025" w:rsidP="009A2800">
      <w:r>
        <w:rPr>
          <w:lang w:val="it-IT"/>
        </w:rPr>
        <w:t>E</w:t>
      </w:r>
      <w:r w:rsidR="009A2800">
        <w:rPr>
          <w:lang w:val="it-IT"/>
        </w:rPr>
        <w:t xml:space="preserve">l cilindro </w:t>
      </w:r>
      <w:r>
        <w:rPr>
          <w:lang w:val="es-ES"/>
        </w:rPr>
        <w:t>de agitación</w:t>
      </w:r>
      <w:r w:rsidRPr="00845A24">
        <w:rPr>
          <w:lang w:val="es-ES"/>
        </w:rPr>
        <w:t xml:space="preserve"> se usa para determinar la concentración de CO</w:t>
      </w:r>
      <w:r w:rsidRPr="00845A24">
        <w:rPr>
          <w:vertAlign w:val="subscript"/>
          <w:lang w:val="es-ES"/>
        </w:rPr>
        <w:t>2</w:t>
      </w:r>
      <w:r w:rsidRPr="00845A24">
        <w:rPr>
          <w:lang w:val="es-ES"/>
        </w:rPr>
        <w:t xml:space="preserve"> en la actividad 4</w:t>
      </w:r>
      <w:r w:rsidR="009A2800">
        <w:rPr>
          <w:lang w:val="it-IT"/>
        </w:rPr>
        <w:t>.</w:t>
      </w:r>
    </w:p>
    <w:p w:rsidR="009A2800" w:rsidRPr="00F40815" w:rsidRDefault="00B77025" w:rsidP="009A2800">
      <w:pPr>
        <w:pStyle w:val="Heading2"/>
      </w:pPr>
      <w:r w:rsidRPr="00F40815">
        <w:t>Materiales</w:t>
      </w:r>
    </w:p>
    <w:p w:rsidR="009A2800" w:rsidRPr="00010283" w:rsidRDefault="00B77025" w:rsidP="009A2800">
      <w:pPr>
        <w:pStyle w:val="ListBullet"/>
        <w:numPr>
          <w:ilvl w:val="0"/>
          <w:numId w:val="1"/>
        </w:numPr>
      </w:pPr>
      <w:r>
        <w:rPr>
          <w:lang w:val="it-IT"/>
        </w:rPr>
        <w:t>Una probeta de pl</w:t>
      </w:r>
      <w:r w:rsidRPr="00845A24">
        <w:rPr>
          <w:lang w:val="es-ES"/>
        </w:rPr>
        <w:t>á</w:t>
      </w:r>
      <w:r>
        <w:rPr>
          <w:lang w:val="it-IT"/>
        </w:rPr>
        <w:t>stico de</w:t>
      </w:r>
      <w:r w:rsidR="009A2800" w:rsidRPr="00B14A93">
        <w:rPr>
          <w:lang w:val="it-IT"/>
        </w:rPr>
        <w:t xml:space="preserve"> 100 ml</w:t>
      </w:r>
    </w:p>
    <w:p w:rsidR="009A2800" w:rsidRPr="00010283" w:rsidRDefault="00B77025" w:rsidP="009A2800">
      <w:pPr>
        <w:pStyle w:val="ListBullet"/>
        <w:numPr>
          <w:ilvl w:val="0"/>
          <w:numId w:val="1"/>
        </w:numPr>
      </w:pPr>
      <w:r w:rsidRPr="00845A24">
        <w:rPr>
          <w:lang w:val="es-ES"/>
        </w:rPr>
        <w:t>Un tapón de goma con un agujero central de</w:t>
      </w:r>
      <w:r>
        <w:rPr>
          <w:lang w:val="es-ES"/>
        </w:rPr>
        <w:t xml:space="preserve"> unos </w:t>
      </w:r>
      <w:r w:rsidRPr="00845A24">
        <w:rPr>
          <w:lang w:val="es-ES"/>
        </w:rPr>
        <w:t>5 mm de diámetro</w:t>
      </w:r>
    </w:p>
    <w:p w:rsidR="009A2800" w:rsidRPr="00010283" w:rsidRDefault="00B77025" w:rsidP="009A2800">
      <w:pPr>
        <w:pStyle w:val="ListBullet"/>
        <w:numPr>
          <w:ilvl w:val="0"/>
          <w:numId w:val="1"/>
        </w:numPr>
      </w:pPr>
      <w:r w:rsidRPr="00845A24">
        <w:rPr>
          <w:lang w:val="es-ES"/>
        </w:rPr>
        <w:t xml:space="preserve">Un tubo de plástico o de vidrio con un diámetro exterior ligeramente más pequeño que el </w:t>
      </w:r>
      <w:r>
        <w:rPr>
          <w:lang w:val="es-ES"/>
        </w:rPr>
        <w:t>agujero del tapón</w:t>
      </w:r>
    </w:p>
    <w:p w:rsidR="009A2800" w:rsidRPr="007218A2" w:rsidRDefault="00B77025" w:rsidP="009A2800">
      <w:pPr>
        <w:pStyle w:val="ListBullet"/>
        <w:numPr>
          <w:ilvl w:val="0"/>
          <w:numId w:val="1"/>
        </w:numPr>
      </w:pPr>
      <w:r>
        <w:rPr>
          <w:lang w:val="it-IT"/>
        </w:rPr>
        <w:t xml:space="preserve">Un tubo de silicona, de unos </w:t>
      </w:r>
      <w:r w:rsidR="009A2800" w:rsidRPr="007218E8">
        <w:rPr>
          <w:lang w:val="it-IT"/>
        </w:rPr>
        <w:t>50 cm</w:t>
      </w:r>
      <w:r>
        <w:rPr>
          <w:lang w:val="it-IT"/>
        </w:rPr>
        <w:t xml:space="preserve"> de longitud</w:t>
      </w:r>
    </w:p>
    <w:p w:rsidR="009A2800" w:rsidRPr="00010283" w:rsidRDefault="00B77025" w:rsidP="009A2800">
      <w:pPr>
        <w:pStyle w:val="ListBullet"/>
        <w:numPr>
          <w:ilvl w:val="0"/>
          <w:numId w:val="1"/>
        </w:numPr>
      </w:pPr>
      <w:r>
        <w:t>Abrazadera</w:t>
      </w:r>
    </w:p>
    <w:p w:rsidR="009A2800" w:rsidRPr="00F40815" w:rsidRDefault="00B77025" w:rsidP="009A2800">
      <w:pPr>
        <w:pStyle w:val="Heading2"/>
      </w:pPr>
      <w:r w:rsidRPr="00F40815">
        <w:t>Procedimiento</w:t>
      </w:r>
    </w:p>
    <w:p w:rsidR="009A2800" w:rsidRPr="00010283" w:rsidRDefault="00B77025" w:rsidP="009A2800">
      <w:pPr>
        <w:numPr>
          <w:ilvl w:val="0"/>
          <w:numId w:val="19"/>
        </w:numPr>
      </w:pPr>
      <w:r>
        <w:rPr>
          <w:lang w:val="es-ES"/>
        </w:rPr>
        <w:t>Corta</w:t>
      </w:r>
      <w:r w:rsidRPr="00845A24">
        <w:rPr>
          <w:lang w:val="es-ES"/>
        </w:rPr>
        <w:t xml:space="preserve"> los 2 cm superiores </w:t>
      </w:r>
      <w:r>
        <w:rPr>
          <w:lang w:val="es-ES"/>
        </w:rPr>
        <w:t>de la probeta</w:t>
      </w:r>
      <w:r w:rsidR="009A2800">
        <w:rPr>
          <w:lang w:val="it-IT"/>
        </w:rPr>
        <w:t>.</w:t>
      </w:r>
      <w:r w:rsidR="009A2800" w:rsidRPr="00010283">
        <w:t xml:space="preserve"> </w:t>
      </w:r>
    </w:p>
    <w:p w:rsidR="009A2800" w:rsidRPr="00010283" w:rsidRDefault="00B77025" w:rsidP="009A2800">
      <w:pPr>
        <w:numPr>
          <w:ilvl w:val="0"/>
          <w:numId w:val="19"/>
        </w:numPr>
      </w:pPr>
      <w:r>
        <w:rPr>
          <w:lang w:val="es-ES"/>
        </w:rPr>
        <w:t>Inserta</w:t>
      </w:r>
      <w:r w:rsidRPr="00845A24">
        <w:rPr>
          <w:lang w:val="es-ES"/>
        </w:rPr>
        <w:t xml:space="preserve"> el tubo de plástico o de vidrio en el agujero centr</w:t>
      </w:r>
      <w:r>
        <w:rPr>
          <w:lang w:val="es-ES"/>
        </w:rPr>
        <w:t>al del tapón de goma y asegúrate</w:t>
      </w:r>
      <w:r w:rsidRPr="00845A24">
        <w:rPr>
          <w:lang w:val="es-ES"/>
        </w:rPr>
        <w:t xml:space="preserve"> de que queda sellado</w:t>
      </w:r>
      <w:r w:rsidR="009A2800" w:rsidRPr="00010283">
        <w:t>.</w:t>
      </w:r>
    </w:p>
    <w:p w:rsidR="009A2800" w:rsidRPr="00010283" w:rsidRDefault="00B77025" w:rsidP="009A2800">
      <w:pPr>
        <w:numPr>
          <w:ilvl w:val="0"/>
          <w:numId w:val="19"/>
        </w:numPr>
      </w:pPr>
      <w:r>
        <w:rPr>
          <w:lang w:val="es-ES"/>
        </w:rPr>
        <w:t>Une</w:t>
      </w:r>
      <w:r w:rsidRPr="00845A24">
        <w:rPr>
          <w:lang w:val="es-ES"/>
        </w:rPr>
        <w:t xml:space="preserve"> un tubo de silicona de, al menos, 20 centímetros de longitud, a cada extremo del tubo</w:t>
      </w:r>
      <w:r w:rsidR="009A2800" w:rsidRPr="00010283">
        <w:t>.</w:t>
      </w:r>
    </w:p>
    <w:p w:rsidR="009A2800" w:rsidRPr="00010283" w:rsidRDefault="00B77025" w:rsidP="009A2800">
      <w:pPr>
        <w:numPr>
          <w:ilvl w:val="0"/>
          <w:numId w:val="19"/>
        </w:numPr>
      </w:pPr>
      <w:r w:rsidRPr="00845A24">
        <w:rPr>
          <w:lang w:val="es-ES"/>
        </w:rPr>
        <w:t>In</w:t>
      </w:r>
      <w:r>
        <w:rPr>
          <w:lang w:val="es-ES"/>
        </w:rPr>
        <w:t>troduce el tapón en la boca de la probeta</w:t>
      </w:r>
      <w:r w:rsidRPr="00845A24">
        <w:rPr>
          <w:lang w:val="es-ES"/>
        </w:rPr>
        <w:t>. El tubo de silicona que queda dentro</w:t>
      </w:r>
      <w:r>
        <w:rPr>
          <w:lang w:val="es-ES"/>
        </w:rPr>
        <w:t xml:space="preserve"> debería casi tocar el fondo de la probeta</w:t>
      </w:r>
      <w:r w:rsidRPr="00845A24">
        <w:rPr>
          <w:lang w:val="es-ES"/>
        </w:rPr>
        <w:t xml:space="preserve">; el tubo que queda fuera debería tener, al menos, 20 </w:t>
      </w:r>
      <w:r>
        <w:rPr>
          <w:lang w:val="es-ES"/>
        </w:rPr>
        <w:t>cm</w:t>
      </w:r>
      <w:r w:rsidRPr="00845A24">
        <w:rPr>
          <w:lang w:val="es-ES"/>
        </w:rPr>
        <w:t xml:space="preserve"> de longitud</w:t>
      </w:r>
      <w:r w:rsidR="009A2800" w:rsidRPr="007218E8">
        <w:rPr>
          <w:lang w:val="it-IT"/>
        </w:rPr>
        <w:t>.</w:t>
      </w:r>
    </w:p>
    <w:p w:rsidR="009A2800" w:rsidRPr="00010283" w:rsidRDefault="00B77025" w:rsidP="009A2800">
      <w:pPr>
        <w:numPr>
          <w:ilvl w:val="0"/>
          <w:numId w:val="19"/>
        </w:numPr>
      </w:pPr>
      <w:r>
        <w:rPr>
          <w:lang w:val="it-IT"/>
        </w:rPr>
        <w:t>Sella el tubo que queda fuera con una abrazadera.</w:t>
      </w:r>
    </w:p>
    <w:p w:rsidR="009A2800" w:rsidRPr="00010283" w:rsidRDefault="009A2800" w:rsidP="009A2800">
      <w:pPr>
        <w:pStyle w:val="Title"/>
      </w:pPr>
      <w:r>
        <w:br w:type="page"/>
      </w:r>
      <w:r w:rsidR="00B77025">
        <w:rPr>
          <w:lang w:val="it-IT"/>
        </w:rPr>
        <w:t xml:space="preserve">Actividad 1a: determinar </w:t>
      </w:r>
      <w:r w:rsidRPr="00127F15">
        <w:rPr>
          <w:lang w:val="it-IT"/>
        </w:rPr>
        <w:t>l</w:t>
      </w:r>
      <w:r w:rsidR="00B77025">
        <w:rPr>
          <w:lang w:val="it-IT"/>
        </w:rPr>
        <w:t>a concentraci</w:t>
      </w:r>
      <w:r w:rsidR="00B77025" w:rsidRPr="00845A24">
        <w:rPr>
          <w:lang w:val="es-ES"/>
        </w:rPr>
        <w:t>ó</w:t>
      </w:r>
      <w:r w:rsidR="00B77025">
        <w:rPr>
          <w:lang w:val="es-ES"/>
        </w:rPr>
        <w:t>n</w:t>
      </w:r>
      <w:r w:rsidRPr="00127F15">
        <w:rPr>
          <w:lang w:val="it-IT"/>
        </w:rPr>
        <w:t xml:space="preserve"> </w:t>
      </w:r>
      <w:r w:rsidR="00B77025">
        <w:rPr>
          <w:lang w:val="it-IT"/>
        </w:rPr>
        <w:t>de az</w:t>
      </w:r>
      <w:r w:rsidR="00B77025" w:rsidRPr="00845A24">
        <w:rPr>
          <w:lang w:val="es-ES"/>
        </w:rPr>
        <w:t>ú</w:t>
      </w:r>
      <w:r w:rsidR="00B77025">
        <w:rPr>
          <w:lang w:val="it-IT"/>
        </w:rPr>
        <w:t>car utilizando un picn</w:t>
      </w:r>
      <w:r w:rsidR="00B77025" w:rsidRPr="00845A24">
        <w:rPr>
          <w:lang w:val="es-ES"/>
        </w:rPr>
        <w:t>ó</w:t>
      </w:r>
      <w:r w:rsidRPr="00127F15">
        <w:rPr>
          <w:lang w:val="it-IT"/>
        </w:rPr>
        <w:t>metro</w:t>
      </w:r>
    </w:p>
    <w:p w:rsidR="009A2800" w:rsidRPr="00010283" w:rsidRDefault="00B77025" w:rsidP="009A2800">
      <w:pPr>
        <w:rPr>
          <w:rFonts w:eastAsia="MS Mincho"/>
        </w:rPr>
      </w:pPr>
      <w:r>
        <w:rPr>
          <w:rFonts w:eastAsia="MS Mincho"/>
          <w:lang w:val="es-ES"/>
        </w:rPr>
        <w:t>Una vez completada la fermentación, el contenido de azúcar del zumo de uva determinará tanto la graduación alcohólica</w:t>
      </w:r>
      <w:r w:rsidRPr="00845A24">
        <w:rPr>
          <w:rFonts w:eastAsia="MS Mincho"/>
          <w:lang w:val="es-ES"/>
        </w:rPr>
        <w:t xml:space="preserve"> como el dulzor del vino resultante. En esta actividad, est</w:t>
      </w:r>
      <w:r>
        <w:rPr>
          <w:rFonts w:eastAsia="MS Mincho"/>
          <w:lang w:val="es-ES"/>
        </w:rPr>
        <w:t>imaremos</w:t>
      </w:r>
      <w:r w:rsidRPr="00845A24">
        <w:rPr>
          <w:rFonts w:eastAsia="MS Mincho"/>
          <w:lang w:val="es-ES"/>
        </w:rPr>
        <w:t xml:space="preserve"> </w:t>
      </w:r>
      <w:r>
        <w:rPr>
          <w:rFonts w:eastAsia="MS Mincho"/>
          <w:lang w:val="es-ES"/>
        </w:rPr>
        <w:t>el contenido de azúcar</w:t>
      </w:r>
      <w:r w:rsidRPr="00845A24">
        <w:rPr>
          <w:rFonts w:eastAsia="MS Mincho"/>
          <w:lang w:val="es-ES"/>
        </w:rPr>
        <w:t xml:space="preserve"> midiendo la densidad con un picnómetro, o botella de gravedad específica. La densidad del líquido se puede calcular pesando el picnómetro vacío y lleno</w:t>
      </w:r>
      <w:r>
        <w:rPr>
          <w:rFonts w:eastAsia="MS Mincho"/>
          <w:lang w:val="es-ES"/>
        </w:rPr>
        <w:t>.</w:t>
      </w:r>
    </w:p>
    <w:p w:rsidR="009A2800" w:rsidRPr="00F40815" w:rsidRDefault="00B77025" w:rsidP="009A2800">
      <w:pPr>
        <w:pStyle w:val="Heading1"/>
        <w:rPr>
          <w:i/>
        </w:rPr>
      </w:pPr>
      <w:r w:rsidRPr="00F40815">
        <w:rPr>
          <w:i/>
        </w:rPr>
        <w:t>Materiales</w:t>
      </w:r>
    </w:p>
    <w:p w:rsidR="009A2800" w:rsidRPr="00010283" w:rsidRDefault="00B77025" w:rsidP="009A2800">
      <w:pPr>
        <w:pStyle w:val="ListBullet"/>
        <w:numPr>
          <w:ilvl w:val="0"/>
          <w:numId w:val="1"/>
        </w:numPr>
        <w:rPr>
          <w:rFonts w:eastAsia="MS Mincho"/>
        </w:rPr>
      </w:pPr>
      <w:r>
        <w:t>Un picn</w:t>
      </w:r>
      <w:r>
        <w:rPr>
          <w:rFonts w:eastAsia="MS Mincho"/>
        </w:rPr>
        <w:t>ó</w:t>
      </w:r>
      <w:r w:rsidR="009A2800">
        <w:t>m</w:t>
      </w:r>
      <w:r>
        <w:t>etro con tap</w:t>
      </w:r>
      <w:r>
        <w:rPr>
          <w:rFonts w:eastAsia="MS Mincho"/>
        </w:rPr>
        <w:t>ón</w:t>
      </w:r>
    </w:p>
    <w:p w:rsidR="009A2800" w:rsidRPr="00010283" w:rsidRDefault="00B77025" w:rsidP="009A2800">
      <w:pPr>
        <w:pStyle w:val="ListBullet"/>
        <w:numPr>
          <w:ilvl w:val="0"/>
          <w:numId w:val="1"/>
        </w:numPr>
        <w:rPr>
          <w:rFonts w:eastAsia="MS Mincho"/>
        </w:rPr>
      </w:pPr>
      <w:r>
        <w:t>Un balanz</w:t>
      </w:r>
      <w:r w:rsidR="009A2800">
        <w:t>a</w:t>
      </w:r>
    </w:p>
    <w:p w:rsidR="009A2800" w:rsidRPr="00010283" w:rsidRDefault="00B77025" w:rsidP="009A2800">
      <w:pPr>
        <w:pStyle w:val="ListBullet"/>
        <w:numPr>
          <w:ilvl w:val="0"/>
          <w:numId w:val="1"/>
        </w:numPr>
        <w:rPr>
          <w:rFonts w:eastAsia="MS Mincho"/>
        </w:rPr>
      </w:pPr>
      <w:r>
        <w:rPr>
          <w:lang w:val="it-IT"/>
        </w:rPr>
        <w:t>Soluci</w:t>
      </w:r>
      <w:r>
        <w:rPr>
          <w:rFonts w:eastAsia="MS Mincho"/>
        </w:rPr>
        <w:t>ó</w:t>
      </w:r>
      <w:r>
        <w:rPr>
          <w:lang w:val="it-IT"/>
        </w:rPr>
        <w:t>n de sacarosa al 20% e</w:t>
      </w:r>
      <w:r w:rsidR="009A2800" w:rsidRPr="00127F15">
        <w:rPr>
          <w:lang w:val="it-IT"/>
        </w:rPr>
        <w:t>n peso</w:t>
      </w:r>
    </w:p>
    <w:p w:rsidR="009A2800" w:rsidRPr="00010283" w:rsidRDefault="00B77025" w:rsidP="009A2800">
      <w:pPr>
        <w:pStyle w:val="ListBullet"/>
        <w:numPr>
          <w:ilvl w:val="0"/>
          <w:numId w:val="1"/>
        </w:numPr>
        <w:rPr>
          <w:rFonts w:eastAsia="MS Mincho"/>
        </w:rPr>
      </w:pPr>
      <w:r>
        <w:t>Zumo de</w:t>
      </w:r>
      <w:r w:rsidR="009A2800">
        <w:t xml:space="preserve"> uva</w:t>
      </w:r>
    </w:p>
    <w:p w:rsidR="009A2800" w:rsidRPr="00010283" w:rsidRDefault="00B77025" w:rsidP="009A2800">
      <w:pPr>
        <w:pStyle w:val="ListBullet"/>
        <w:numPr>
          <w:ilvl w:val="0"/>
          <w:numId w:val="1"/>
        </w:numPr>
        <w:rPr>
          <w:rFonts w:eastAsia="MS Mincho"/>
        </w:rPr>
      </w:pPr>
      <w:r>
        <w:t>Toallitas de papel</w:t>
      </w:r>
    </w:p>
    <w:p w:rsidR="009A2800" w:rsidRPr="00F40815" w:rsidRDefault="00B77025" w:rsidP="009A2800">
      <w:pPr>
        <w:pStyle w:val="Heading1"/>
        <w:rPr>
          <w:i/>
        </w:rPr>
      </w:pPr>
      <w:r w:rsidRPr="00F40815">
        <w:rPr>
          <w:i/>
        </w:rPr>
        <w:t>Procedimiento</w:t>
      </w:r>
    </w:p>
    <w:p w:rsidR="009A2800" w:rsidRPr="00010283" w:rsidRDefault="00B77025" w:rsidP="009A2800">
      <w:pPr>
        <w:pStyle w:val="ListNumber"/>
        <w:numPr>
          <w:ilvl w:val="0"/>
          <w:numId w:val="16"/>
        </w:numPr>
        <w:rPr>
          <w:rFonts w:eastAsia="MS Mincho"/>
        </w:rPr>
      </w:pPr>
      <w:r w:rsidRPr="00845A24">
        <w:rPr>
          <w:rFonts w:eastAsia="MS Mincho"/>
          <w:lang w:val="es-ES"/>
        </w:rPr>
        <w:t>Pes</w:t>
      </w:r>
      <w:r>
        <w:rPr>
          <w:rFonts w:eastAsia="MS Mincho"/>
          <w:lang w:val="es-ES"/>
        </w:rPr>
        <w:t>a</w:t>
      </w:r>
      <w:r w:rsidRPr="00845A24">
        <w:rPr>
          <w:rFonts w:eastAsia="MS Mincho"/>
          <w:lang w:val="es-ES"/>
        </w:rPr>
        <w:t xml:space="preserve"> el picnómetro vacío con su tapón y anot</w:t>
      </w:r>
      <w:r>
        <w:rPr>
          <w:rFonts w:eastAsia="MS Mincho"/>
          <w:lang w:val="es-ES"/>
        </w:rPr>
        <w:t>a</w:t>
      </w:r>
      <w:r w:rsidRPr="00845A24">
        <w:rPr>
          <w:rFonts w:eastAsia="MS Mincho"/>
          <w:lang w:val="es-ES"/>
        </w:rPr>
        <w:t xml:space="preserve"> el peso</w:t>
      </w:r>
      <w:r w:rsidR="009A2800" w:rsidRPr="00010283">
        <w:rPr>
          <w:rFonts w:eastAsia="MS Mincho"/>
        </w:rPr>
        <w:t>.</w:t>
      </w:r>
    </w:p>
    <w:p w:rsidR="009A2800" w:rsidRPr="00010283" w:rsidRDefault="00877906" w:rsidP="009A2800">
      <w:pPr>
        <w:pStyle w:val="ListNumber"/>
        <w:numPr>
          <w:ilvl w:val="0"/>
          <w:numId w:val="4"/>
        </w:numPr>
        <w:rPr>
          <w:rFonts w:eastAsia="MS Mincho"/>
        </w:rPr>
      </w:pPr>
      <w:r w:rsidRPr="00845A24">
        <w:rPr>
          <w:lang w:val="es-ES"/>
        </w:rPr>
        <w:t>Llen</w:t>
      </w:r>
      <w:r>
        <w:rPr>
          <w:lang w:val="es-ES"/>
        </w:rPr>
        <w:t>a</w:t>
      </w:r>
      <w:r w:rsidRPr="00845A24">
        <w:rPr>
          <w:lang w:val="es-ES"/>
        </w:rPr>
        <w:t xml:space="preserve"> el picnómetro hasta el borde con</w:t>
      </w:r>
      <w:r>
        <w:rPr>
          <w:lang w:val="es-ES"/>
        </w:rPr>
        <w:t xml:space="preserve"> la</w:t>
      </w:r>
      <w:r w:rsidRPr="00845A24">
        <w:rPr>
          <w:lang w:val="es-ES"/>
        </w:rPr>
        <w:t xml:space="preserve"> solución de sacarosa al </w:t>
      </w:r>
      <w:r w:rsidRPr="00845A24">
        <w:rPr>
          <w:rFonts w:eastAsia="MS Mincho"/>
          <w:lang w:val="es-ES"/>
        </w:rPr>
        <w:t>20 </w:t>
      </w:r>
      <w:r>
        <w:rPr>
          <w:lang w:val="es-ES"/>
        </w:rPr>
        <w:t>% en peso</w:t>
      </w:r>
      <w:r w:rsidRPr="00845A24">
        <w:rPr>
          <w:lang w:val="es-ES"/>
        </w:rPr>
        <w:t>. Colo</w:t>
      </w:r>
      <w:r>
        <w:rPr>
          <w:lang w:val="es-ES"/>
        </w:rPr>
        <w:t>ca</w:t>
      </w:r>
      <w:r w:rsidRPr="00845A24">
        <w:rPr>
          <w:lang w:val="es-ES"/>
        </w:rPr>
        <w:t xml:space="preserve"> el tapón. Al tapar, </w:t>
      </w:r>
      <w:r>
        <w:rPr>
          <w:lang w:val="es-ES"/>
        </w:rPr>
        <w:t>se saldrá algo de líquido</w:t>
      </w:r>
      <w:r w:rsidRPr="00845A24">
        <w:rPr>
          <w:lang w:val="es-ES"/>
        </w:rPr>
        <w:t xml:space="preserve"> a través del tubo capilar. Se</w:t>
      </w:r>
      <w:r>
        <w:rPr>
          <w:lang w:val="es-ES"/>
        </w:rPr>
        <w:t>ca</w:t>
      </w:r>
      <w:r w:rsidRPr="00845A24">
        <w:rPr>
          <w:lang w:val="es-ES"/>
        </w:rPr>
        <w:t xml:space="preserve"> todo resto de líquido derramado y pes</w:t>
      </w:r>
      <w:r>
        <w:rPr>
          <w:lang w:val="es-ES"/>
        </w:rPr>
        <w:t>a</w:t>
      </w:r>
      <w:r w:rsidRPr="00845A24">
        <w:rPr>
          <w:lang w:val="es-ES"/>
        </w:rPr>
        <w:t xml:space="preserve"> el picnómetro lleno</w:t>
      </w:r>
      <w:r w:rsidR="009A2800">
        <w:rPr>
          <w:rFonts w:eastAsia="MS Mincho"/>
          <w:lang w:val="it-IT"/>
        </w:rPr>
        <w:t>.</w:t>
      </w:r>
    </w:p>
    <w:p w:rsidR="009A2800" w:rsidRPr="00010283" w:rsidRDefault="00877906" w:rsidP="009A2800">
      <w:pPr>
        <w:pStyle w:val="ListNumber"/>
        <w:numPr>
          <w:ilvl w:val="0"/>
          <w:numId w:val="4"/>
        </w:numPr>
        <w:rPr>
          <w:rFonts w:eastAsia="MS Mincho"/>
        </w:rPr>
      </w:pPr>
      <w:r w:rsidRPr="00845A24">
        <w:rPr>
          <w:rFonts w:eastAsia="MS Mincho"/>
          <w:lang w:val="es-ES"/>
        </w:rPr>
        <w:t>Repit</w:t>
      </w:r>
      <w:r>
        <w:rPr>
          <w:rFonts w:eastAsia="MS Mincho"/>
          <w:lang w:val="es-ES"/>
        </w:rPr>
        <w:t>e</w:t>
      </w:r>
      <w:r w:rsidRPr="00845A24">
        <w:rPr>
          <w:rFonts w:eastAsia="MS Mincho"/>
          <w:lang w:val="es-ES"/>
        </w:rPr>
        <w:t xml:space="preserve"> la medición con el zumo de uva</w:t>
      </w:r>
      <w:r w:rsidR="009A2800">
        <w:rPr>
          <w:rFonts w:eastAsia="MS Mincho"/>
          <w:lang w:val="it-IT"/>
        </w:rPr>
        <w:t>.</w:t>
      </w:r>
    </w:p>
    <w:p w:rsidR="009A2800" w:rsidRDefault="00877906" w:rsidP="009A2800">
      <w:pPr>
        <w:pStyle w:val="ListNumber"/>
        <w:numPr>
          <w:ilvl w:val="0"/>
          <w:numId w:val="4"/>
        </w:numPr>
        <w:rPr>
          <w:rFonts w:eastAsia="MS Mincho"/>
        </w:rPr>
      </w:pPr>
      <w:r>
        <w:rPr>
          <w:rFonts w:eastAsia="MS Mincho"/>
        </w:rPr>
        <w:t>Calcula la densidad</w:t>
      </w:r>
      <w:r w:rsidR="009A2800" w:rsidRPr="00010283">
        <w:rPr>
          <w:rFonts w:eastAsia="MS Mincho"/>
        </w:rPr>
        <w:t>:</w:t>
      </w:r>
    </w:p>
    <w:p w:rsidR="009A2800" w:rsidRDefault="00877906" w:rsidP="009A2800">
      <w:pPr>
        <w:pStyle w:val="ListContinue"/>
        <w:rPr>
          <w:rFonts w:eastAsia="MS Mincho"/>
        </w:rPr>
      </w:pPr>
      <w:r>
        <w:rPr>
          <w:rFonts w:eastAsia="MS Mincho"/>
          <w:lang w:val="it-IT"/>
        </w:rPr>
        <w:t>Densidad</w:t>
      </w:r>
      <w:r w:rsidR="009A2800" w:rsidRPr="00C66F81">
        <w:rPr>
          <w:rFonts w:eastAsia="MS Mincho"/>
          <w:lang w:val="it-IT"/>
        </w:rPr>
        <w:t xml:space="preserve"> = (</w:t>
      </w:r>
      <w:r>
        <w:rPr>
          <w:rFonts w:eastAsia="MS Mincho"/>
          <w:lang w:val="es-ES"/>
        </w:rPr>
        <w:t>del picnómetro lleno -</w:t>
      </w:r>
      <w:r w:rsidRPr="00845A24">
        <w:rPr>
          <w:rFonts w:eastAsia="MS Mincho"/>
          <w:lang w:val="es-ES"/>
        </w:rPr>
        <w:t xml:space="preserve"> </w:t>
      </w:r>
      <w:r>
        <w:rPr>
          <w:rFonts w:eastAsia="MS Mincho"/>
          <w:lang w:val="es-ES"/>
        </w:rPr>
        <w:t>peso del picnómetro vacío</w:t>
      </w:r>
      <w:r w:rsidR="009A2800" w:rsidRPr="00C66F81">
        <w:rPr>
          <w:rFonts w:eastAsia="MS Mincho"/>
          <w:lang w:val="it-IT"/>
        </w:rPr>
        <w:t>)</w:t>
      </w:r>
      <w:r w:rsidR="009A2800">
        <w:rPr>
          <w:rFonts w:eastAsia="MS Mincho"/>
          <w:lang w:val="it-IT"/>
        </w:rPr>
        <w:t>/volume</w:t>
      </w:r>
      <w:r>
        <w:rPr>
          <w:rFonts w:eastAsia="MS Mincho"/>
          <w:lang w:val="it-IT"/>
        </w:rPr>
        <w:t>n</w:t>
      </w:r>
    </w:p>
    <w:p w:rsidR="009A2800" w:rsidRPr="00D867D5" w:rsidRDefault="00877906" w:rsidP="009A2800">
      <w:pPr>
        <w:pStyle w:val="ListContinue"/>
        <w:rPr>
          <w:rFonts w:eastAsia="MS Mincho"/>
        </w:rPr>
      </w:pPr>
      <w:r>
        <w:rPr>
          <w:rFonts w:eastAsia="MS Mincho"/>
          <w:lang w:val="it-IT"/>
        </w:rPr>
        <w:t>Donde la densidad se mide e</w:t>
      </w:r>
      <w:r w:rsidR="009A2800">
        <w:rPr>
          <w:rFonts w:eastAsia="MS Mincho"/>
          <w:lang w:val="it-IT"/>
        </w:rPr>
        <w:t xml:space="preserve">n g/ml, </w:t>
      </w:r>
      <w:r>
        <w:rPr>
          <w:rFonts w:eastAsia="MS Mincho"/>
          <w:lang w:val="es-ES"/>
        </w:rPr>
        <w:t xml:space="preserve">el peso </w:t>
      </w:r>
      <w:r w:rsidRPr="00845A24">
        <w:rPr>
          <w:rFonts w:eastAsia="MS Mincho"/>
          <w:lang w:val="es-ES"/>
        </w:rPr>
        <w:t>del picnómet</w:t>
      </w:r>
      <w:r>
        <w:rPr>
          <w:rFonts w:eastAsia="MS Mincho"/>
          <w:lang w:val="es-ES"/>
        </w:rPr>
        <w:t>ro lleno y vacío en g y el volu</w:t>
      </w:r>
      <w:r w:rsidRPr="00845A24">
        <w:rPr>
          <w:rFonts w:eastAsia="MS Mincho"/>
          <w:lang w:val="es-ES"/>
        </w:rPr>
        <w:t>men en ml</w:t>
      </w:r>
      <w:r w:rsidR="009A2800" w:rsidRPr="00C66F81">
        <w:rPr>
          <w:rFonts w:eastAsia="MS Mincho"/>
          <w:lang w:val="it-IT"/>
        </w:rPr>
        <w:t>.</w:t>
      </w:r>
    </w:p>
    <w:p w:rsidR="009A2800" w:rsidRPr="00010283" w:rsidRDefault="00877906" w:rsidP="009A2800">
      <w:pPr>
        <w:pStyle w:val="ListContinue"/>
        <w:rPr>
          <w:rFonts w:eastAsia="MS Mincho"/>
        </w:rPr>
      </w:pPr>
      <w:r>
        <w:rPr>
          <w:rFonts w:eastAsia="MS Mincho"/>
          <w:lang w:val="it-IT"/>
        </w:rPr>
        <w:t>Ejemplo</w:t>
      </w:r>
      <w:r w:rsidR="009A2800" w:rsidRPr="00A00EFB">
        <w:rPr>
          <w:rFonts w:eastAsia="MS Mincho"/>
          <w:lang w:val="it-IT"/>
        </w:rPr>
        <w:t xml:space="preserve">: </w:t>
      </w:r>
      <w:r>
        <w:rPr>
          <w:rFonts w:eastAsia="MS Mincho"/>
          <w:lang w:val="es-ES"/>
        </w:rPr>
        <w:t>El picnómetro tiene un volu</w:t>
      </w:r>
      <w:r w:rsidRPr="00845A24">
        <w:rPr>
          <w:rFonts w:eastAsia="MS Mincho"/>
          <w:lang w:val="es-ES"/>
        </w:rPr>
        <w:t>men calibrado de 25,687 ml (dato facilitado por el fabricante). El líquido tiene una masa de 27,15 g</w:t>
      </w:r>
      <w:r>
        <w:rPr>
          <w:rFonts w:eastAsia="MS Mincho"/>
          <w:lang w:val="es-ES"/>
        </w:rPr>
        <w:t>. Por lo tanto, su densidad será</w:t>
      </w:r>
      <w:r w:rsidRPr="00845A24">
        <w:rPr>
          <w:rFonts w:eastAsia="MS Mincho"/>
          <w:lang w:val="es-ES"/>
        </w:rPr>
        <w:t xml:space="preserve"> 27,15 / 25,687 = 1,057 g/ml</w:t>
      </w:r>
      <w:r w:rsidR="009A2800">
        <w:rPr>
          <w:rFonts w:eastAsia="MS Mincho"/>
          <w:lang w:val="it-IT"/>
        </w:rPr>
        <w:t>.</w:t>
      </w:r>
    </w:p>
    <w:p w:rsidR="009A2800" w:rsidRDefault="00877906" w:rsidP="009A2800">
      <w:pPr>
        <w:pStyle w:val="ListNumber"/>
        <w:numPr>
          <w:ilvl w:val="0"/>
          <w:numId w:val="4"/>
        </w:numPr>
        <w:rPr>
          <w:rFonts w:eastAsia="MS Mincho"/>
        </w:rPr>
      </w:pPr>
      <w:r w:rsidRPr="00845A24">
        <w:rPr>
          <w:rFonts w:eastAsia="MS Mincho"/>
          <w:lang w:val="es-ES"/>
        </w:rPr>
        <w:t>Utili</w:t>
      </w:r>
      <w:r>
        <w:rPr>
          <w:rFonts w:eastAsia="MS Mincho"/>
          <w:lang w:val="es-ES"/>
        </w:rPr>
        <w:t>za la densidad para calcular el peso</w:t>
      </w:r>
      <w:r w:rsidRPr="00845A24">
        <w:rPr>
          <w:rFonts w:eastAsia="MS Mincho"/>
          <w:lang w:val="es-ES"/>
        </w:rPr>
        <w:t xml:space="preserve"> del mosto, la concentración de azúcares y el posible grado alcohólico </w:t>
      </w:r>
      <w:r>
        <w:rPr>
          <w:rFonts w:eastAsia="MS Mincho"/>
          <w:lang w:val="es-ES"/>
        </w:rPr>
        <w:t>mediante</w:t>
      </w:r>
      <w:r w:rsidRPr="00845A24">
        <w:rPr>
          <w:rFonts w:eastAsia="MS Mincho"/>
          <w:lang w:val="es-ES"/>
        </w:rPr>
        <w:t xml:space="preserve"> las </w:t>
      </w:r>
      <w:r>
        <w:rPr>
          <w:rFonts w:eastAsia="MS Mincho"/>
          <w:lang w:val="es-ES"/>
        </w:rPr>
        <w:t xml:space="preserve">siguientes </w:t>
      </w:r>
      <w:r w:rsidRPr="00845A24">
        <w:rPr>
          <w:rFonts w:eastAsia="MS Mincho"/>
          <w:lang w:val="es-ES"/>
        </w:rPr>
        <w:t>ecua</w:t>
      </w:r>
      <w:r>
        <w:rPr>
          <w:rFonts w:eastAsia="MS Mincho"/>
          <w:lang w:val="es-ES"/>
        </w:rPr>
        <w:t>ciones y anota</w:t>
      </w:r>
      <w:r w:rsidRPr="00845A24">
        <w:rPr>
          <w:rFonts w:eastAsia="MS Mincho"/>
          <w:lang w:val="es-ES"/>
        </w:rPr>
        <w:t xml:space="preserve"> los datos en la tabla</w:t>
      </w:r>
      <w:r>
        <w:rPr>
          <w:rFonts w:eastAsia="MS Mincho"/>
          <w:lang w:val="es-ES"/>
        </w:rPr>
        <w:t xml:space="preserve"> </w:t>
      </w:r>
      <w:r w:rsidRPr="00845A24">
        <w:rPr>
          <w:rFonts w:eastAsia="MS Mincho"/>
          <w:lang w:val="es-ES"/>
        </w:rPr>
        <w:t>1</w:t>
      </w:r>
      <w:r>
        <w:rPr>
          <w:rFonts w:eastAsia="MS Mincho"/>
          <w:lang w:val="es-ES"/>
        </w:rPr>
        <w:t>.</w:t>
      </w:r>
      <w:r w:rsidRPr="00845A24">
        <w:rPr>
          <w:rFonts w:eastAsia="MS Mincho"/>
          <w:lang w:val="es-ES"/>
        </w:rPr>
        <w:t>a</w:t>
      </w:r>
      <w:r w:rsidR="009A2800">
        <w:rPr>
          <w:rFonts w:eastAsia="MS Mincho"/>
          <w:lang w:val="it-IT"/>
        </w:rPr>
        <w:t>.</w:t>
      </w:r>
    </w:p>
    <w:p w:rsidR="009A2800" w:rsidRPr="003E4574" w:rsidRDefault="00877906" w:rsidP="009A2800">
      <w:pPr>
        <w:pStyle w:val="ListContinue"/>
        <w:rPr>
          <w:rFonts w:eastAsia="MS Mincho"/>
        </w:rPr>
      </w:pPr>
      <w:r>
        <w:rPr>
          <w:rFonts w:eastAsia="MS Mincho"/>
          <w:lang w:val="es-ES"/>
        </w:rPr>
        <w:t xml:space="preserve">El peso </w:t>
      </w:r>
      <w:r w:rsidRPr="00845A24">
        <w:rPr>
          <w:rFonts w:eastAsia="MS Mincho"/>
          <w:lang w:val="es-ES"/>
        </w:rPr>
        <w:t>del mosto se calcula así</w:t>
      </w:r>
      <w:r w:rsidR="009A2800" w:rsidRPr="00A00EFB">
        <w:rPr>
          <w:rFonts w:eastAsia="MS Mincho"/>
          <w:lang w:val="it-IT"/>
        </w:rPr>
        <w:t>:</w:t>
      </w:r>
    </w:p>
    <w:p w:rsidR="009A2800" w:rsidRPr="003E4574" w:rsidRDefault="00877906" w:rsidP="009A2800">
      <w:pPr>
        <w:pStyle w:val="ListContinue"/>
        <w:rPr>
          <w:rFonts w:eastAsia="MS Mincho"/>
        </w:rPr>
      </w:pPr>
      <w:r>
        <w:rPr>
          <w:rFonts w:eastAsia="MS Mincho"/>
          <w:lang w:val="it-IT"/>
        </w:rPr>
        <w:t>Peso del mosto = (densidad</w:t>
      </w:r>
      <w:r w:rsidR="009A2800" w:rsidRPr="00A00EFB">
        <w:rPr>
          <w:rFonts w:eastAsia="MS Mincho"/>
          <w:lang w:val="it-IT"/>
        </w:rPr>
        <w:t xml:space="preserve"> - 1) x 1000</w:t>
      </w:r>
    </w:p>
    <w:p w:rsidR="009A2800" w:rsidRDefault="00877906" w:rsidP="009A2800">
      <w:pPr>
        <w:pStyle w:val="ListContinue"/>
        <w:rPr>
          <w:rFonts w:eastAsia="MS Mincho"/>
        </w:rPr>
      </w:pPr>
      <w:r>
        <w:rPr>
          <w:rFonts w:eastAsia="MS Mincho"/>
          <w:lang w:val="it-IT"/>
        </w:rPr>
        <w:t>Donde el peso del mosto se mide en °Oe y la densidad e</w:t>
      </w:r>
      <w:r w:rsidR="009A2800" w:rsidRPr="00A00EFB">
        <w:rPr>
          <w:rFonts w:eastAsia="MS Mincho"/>
          <w:lang w:val="it-IT"/>
        </w:rPr>
        <w:t>n g/l.</w:t>
      </w:r>
    </w:p>
    <w:p w:rsidR="009A2800" w:rsidRDefault="00877906" w:rsidP="009A2800">
      <w:pPr>
        <w:pStyle w:val="ListContinue"/>
        <w:rPr>
          <w:rFonts w:eastAsia="MS Mincho"/>
        </w:rPr>
      </w:pPr>
      <w:r w:rsidRPr="00845A24">
        <w:rPr>
          <w:rFonts w:eastAsia="MS Mincho"/>
          <w:lang w:val="es-ES"/>
        </w:rPr>
        <w:t>El posible grado alcohólico se calcula así</w:t>
      </w:r>
      <w:r w:rsidR="009A2800" w:rsidRPr="00A00EFB">
        <w:rPr>
          <w:rFonts w:eastAsia="MS Mincho"/>
          <w:lang w:val="it-IT"/>
        </w:rPr>
        <w:t>:</w:t>
      </w:r>
    </w:p>
    <w:p w:rsidR="00877906" w:rsidRDefault="00877906" w:rsidP="009A2800">
      <w:pPr>
        <w:pStyle w:val="ListContinue"/>
        <w:rPr>
          <w:rFonts w:eastAsia="MS Mincho"/>
          <w:lang w:val="es-ES"/>
        </w:rPr>
      </w:pPr>
      <w:r w:rsidRPr="00845A24">
        <w:rPr>
          <w:rFonts w:eastAsia="MS Mincho"/>
          <w:lang w:val="es-ES"/>
        </w:rPr>
        <w:t xml:space="preserve">Posible grado alcohólico (en % vol.) = </w:t>
      </w:r>
      <w:r>
        <w:rPr>
          <w:rFonts w:eastAsia="MS Mincho"/>
          <w:lang w:val="es-ES"/>
        </w:rPr>
        <w:t>peso</w:t>
      </w:r>
      <w:r w:rsidRPr="00845A24">
        <w:rPr>
          <w:rFonts w:eastAsia="MS Mincho"/>
          <w:lang w:val="es-ES"/>
        </w:rPr>
        <w:t xml:space="preserve"> del mosto (en ºOe) x 0,1267</w:t>
      </w:r>
    </w:p>
    <w:p w:rsidR="009A2800" w:rsidRDefault="00877906" w:rsidP="009A2800">
      <w:pPr>
        <w:pStyle w:val="ListContinue"/>
        <w:rPr>
          <w:rFonts w:eastAsia="MS Mincho"/>
        </w:rPr>
      </w:pPr>
      <w:r>
        <w:rPr>
          <w:rFonts w:eastAsia="MS Mincho"/>
          <w:lang w:val="it-IT"/>
        </w:rPr>
        <w:t>Ejemplo</w:t>
      </w:r>
      <w:r w:rsidR="009A2800" w:rsidRPr="00A00EFB">
        <w:rPr>
          <w:rFonts w:eastAsia="MS Mincho"/>
          <w:lang w:val="it-IT"/>
        </w:rPr>
        <w:t xml:space="preserve">: </w:t>
      </w:r>
      <w:r w:rsidRPr="00845A24">
        <w:rPr>
          <w:rFonts w:eastAsia="MS Mincho"/>
          <w:lang w:val="es-ES"/>
        </w:rPr>
        <w:t xml:space="preserve">si la densidad es 1,057 g/ml, entonces </w:t>
      </w:r>
      <w:r>
        <w:rPr>
          <w:rFonts w:eastAsia="MS Mincho"/>
          <w:lang w:val="es-ES"/>
        </w:rPr>
        <w:t>el peso</w:t>
      </w:r>
      <w:r w:rsidRPr="00845A24">
        <w:rPr>
          <w:rFonts w:eastAsia="MS Mincho"/>
          <w:lang w:val="es-ES"/>
        </w:rPr>
        <w:t xml:space="preserve"> del mosto es (1,057 – 1)  x 1000, lo que corresponde a 57 ºOe. </w:t>
      </w:r>
      <w:r w:rsidRPr="009D4668">
        <w:rPr>
          <w:rFonts w:eastAsia="MS Mincho"/>
          <w:lang w:val="es-ES"/>
        </w:rPr>
        <w:t>Esto  daría hasta un 7,2 % vol. de alcohol</w:t>
      </w:r>
      <w:r w:rsidR="009A2800" w:rsidRPr="000F0396">
        <w:rPr>
          <w:rFonts w:eastAsia="MS Mincho"/>
        </w:rPr>
        <w:t>.</w:t>
      </w:r>
    </w:p>
    <w:p w:rsidR="009A2800" w:rsidRPr="000F0396" w:rsidRDefault="009A2800" w:rsidP="009A2800">
      <w:pPr>
        <w:pStyle w:val="ListContinue"/>
        <w:rPr>
          <w:rFonts w:eastAsia="MS Mincho"/>
        </w:rPr>
      </w:pPr>
    </w:p>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3"/>
        <w:gridCol w:w="1994"/>
        <w:gridCol w:w="1994"/>
      </w:tblGrid>
      <w:tr w:rsidR="009A2800" w:rsidRPr="00010283">
        <w:trPr>
          <w:trHeight w:val="567"/>
        </w:trPr>
        <w:tc>
          <w:tcPr>
            <w:tcW w:w="2023" w:type="dxa"/>
          </w:tcPr>
          <w:p w:rsidR="009A2800" w:rsidRPr="00010283" w:rsidRDefault="009A2800" w:rsidP="009A2800">
            <w:pPr>
              <w:rPr>
                <w:rFonts w:eastAsia="MS Mincho"/>
                <w:b/>
              </w:rPr>
            </w:pPr>
          </w:p>
        </w:tc>
        <w:tc>
          <w:tcPr>
            <w:tcW w:w="1994" w:type="dxa"/>
          </w:tcPr>
          <w:p w:rsidR="009A2800" w:rsidRPr="00010283" w:rsidRDefault="00877906" w:rsidP="009A2800">
            <w:pPr>
              <w:rPr>
                <w:rFonts w:eastAsia="MS Mincho"/>
                <w:b/>
              </w:rPr>
            </w:pPr>
            <w:r w:rsidRPr="009D4668">
              <w:rPr>
                <w:rFonts w:eastAsia="MS Mincho"/>
                <w:b/>
                <w:bCs/>
                <w:lang w:val="es-ES"/>
              </w:rPr>
              <w:t>Solución al 20 % en peso de sacarosa</w:t>
            </w:r>
          </w:p>
        </w:tc>
        <w:tc>
          <w:tcPr>
            <w:tcW w:w="1994" w:type="dxa"/>
          </w:tcPr>
          <w:p w:rsidR="009A2800" w:rsidRPr="00010283" w:rsidRDefault="00877906" w:rsidP="009A2800">
            <w:pPr>
              <w:rPr>
                <w:rFonts w:eastAsia="MS Mincho"/>
                <w:b/>
              </w:rPr>
            </w:pPr>
            <w:r>
              <w:rPr>
                <w:rFonts w:eastAsia="MS Mincho"/>
                <w:b/>
                <w:lang w:val="it-IT"/>
              </w:rPr>
              <w:t>Zumo de uva</w:t>
            </w:r>
          </w:p>
        </w:tc>
      </w:tr>
      <w:tr w:rsidR="009A2800" w:rsidRPr="00010283">
        <w:trPr>
          <w:trHeight w:val="567"/>
        </w:trPr>
        <w:tc>
          <w:tcPr>
            <w:tcW w:w="2023" w:type="dxa"/>
          </w:tcPr>
          <w:p w:rsidR="009A2800" w:rsidRPr="00010283" w:rsidRDefault="009A2800" w:rsidP="009A2800">
            <w:pPr>
              <w:rPr>
                <w:rFonts w:eastAsia="MS Mincho"/>
                <w:b/>
              </w:rPr>
            </w:pPr>
            <w:r w:rsidRPr="00A00EFB">
              <w:rPr>
                <w:rFonts w:eastAsia="MS Mincho"/>
                <w:b/>
                <w:lang w:val="it-IT"/>
              </w:rPr>
              <w:t>Peso del mosto (°Oe)</w:t>
            </w:r>
          </w:p>
        </w:tc>
        <w:tc>
          <w:tcPr>
            <w:tcW w:w="1994" w:type="dxa"/>
          </w:tcPr>
          <w:p w:rsidR="009A2800" w:rsidRPr="00010283" w:rsidRDefault="009A2800" w:rsidP="009A2800">
            <w:pPr>
              <w:rPr>
                <w:rFonts w:eastAsia="MS Mincho"/>
              </w:rPr>
            </w:pPr>
          </w:p>
        </w:tc>
        <w:tc>
          <w:tcPr>
            <w:tcW w:w="1994" w:type="dxa"/>
          </w:tcPr>
          <w:p w:rsidR="009A2800" w:rsidRPr="00010283" w:rsidRDefault="009A2800" w:rsidP="009A2800">
            <w:pPr>
              <w:rPr>
                <w:rFonts w:eastAsia="MS Mincho"/>
              </w:rPr>
            </w:pPr>
          </w:p>
        </w:tc>
      </w:tr>
      <w:tr w:rsidR="009A2800" w:rsidRPr="00010283">
        <w:trPr>
          <w:trHeight w:val="567"/>
        </w:trPr>
        <w:tc>
          <w:tcPr>
            <w:tcW w:w="2023" w:type="dxa"/>
          </w:tcPr>
          <w:p w:rsidR="009A2800" w:rsidRPr="00010283" w:rsidRDefault="00877906" w:rsidP="009A2800">
            <w:pPr>
              <w:rPr>
                <w:rFonts w:eastAsia="MS Mincho"/>
                <w:b/>
              </w:rPr>
            </w:pPr>
            <w:r>
              <w:rPr>
                <w:rFonts w:eastAsia="MS Mincho"/>
                <w:b/>
                <w:bCs/>
              </w:rPr>
              <w:t>Concentración de azúcares (ºBx)</w:t>
            </w:r>
          </w:p>
        </w:tc>
        <w:tc>
          <w:tcPr>
            <w:tcW w:w="1994" w:type="dxa"/>
          </w:tcPr>
          <w:p w:rsidR="009A2800" w:rsidRPr="00010283" w:rsidRDefault="009A2800" w:rsidP="009A2800">
            <w:pPr>
              <w:rPr>
                <w:rFonts w:eastAsia="MS Mincho"/>
              </w:rPr>
            </w:pPr>
          </w:p>
        </w:tc>
        <w:tc>
          <w:tcPr>
            <w:tcW w:w="1994" w:type="dxa"/>
          </w:tcPr>
          <w:p w:rsidR="009A2800" w:rsidRPr="00010283" w:rsidRDefault="009A2800" w:rsidP="009A2800">
            <w:pPr>
              <w:rPr>
                <w:rFonts w:eastAsia="MS Mincho"/>
              </w:rPr>
            </w:pPr>
          </w:p>
        </w:tc>
      </w:tr>
      <w:tr w:rsidR="009A2800" w:rsidRPr="00010283">
        <w:trPr>
          <w:trHeight w:val="567"/>
        </w:trPr>
        <w:tc>
          <w:tcPr>
            <w:tcW w:w="2023" w:type="dxa"/>
          </w:tcPr>
          <w:p w:rsidR="009A2800" w:rsidRPr="00010283" w:rsidRDefault="00877906" w:rsidP="009A2800">
            <w:pPr>
              <w:rPr>
                <w:rFonts w:eastAsia="MS Mincho"/>
                <w:b/>
              </w:rPr>
            </w:pPr>
            <w:r>
              <w:rPr>
                <w:rFonts w:eastAsia="MS Mincho"/>
                <w:b/>
                <w:bCs/>
              </w:rPr>
              <w:t xml:space="preserve">Posible grado alcohólico </w:t>
            </w:r>
            <w:r>
              <w:rPr>
                <w:rFonts w:eastAsia="MS Mincho"/>
                <w:b/>
              </w:rPr>
              <w:t>(vol%)</w:t>
            </w:r>
          </w:p>
        </w:tc>
        <w:tc>
          <w:tcPr>
            <w:tcW w:w="1994" w:type="dxa"/>
          </w:tcPr>
          <w:p w:rsidR="009A2800" w:rsidRPr="00010283" w:rsidRDefault="009A2800" w:rsidP="009A2800">
            <w:pPr>
              <w:rPr>
                <w:rFonts w:eastAsia="MS Mincho"/>
              </w:rPr>
            </w:pPr>
          </w:p>
        </w:tc>
        <w:tc>
          <w:tcPr>
            <w:tcW w:w="1994" w:type="dxa"/>
          </w:tcPr>
          <w:p w:rsidR="009A2800" w:rsidRPr="00010283" w:rsidRDefault="009A2800" w:rsidP="009A2800">
            <w:pPr>
              <w:rPr>
                <w:rFonts w:eastAsia="MS Mincho"/>
              </w:rPr>
            </w:pPr>
          </w:p>
        </w:tc>
      </w:tr>
    </w:tbl>
    <w:p w:rsidR="009A2800" w:rsidRDefault="00877906" w:rsidP="009A2800">
      <w:pPr>
        <w:rPr>
          <w:rFonts w:eastAsia="MS Mincho"/>
          <w:i/>
        </w:rPr>
      </w:pPr>
      <w:r>
        <w:rPr>
          <w:rFonts w:eastAsia="MS Mincho"/>
          <w:i/>
          <w:lang w:val="it-IT"/>
        </w:rPr>
        <w:t xml:space="preserve">Tabla </w:t>
      </w:r>
      <w:r w:rsidRPr="00845A24">
        <w:rPr>
          <w:rFonts w:eastAsia="MS Mincho"/>
          <w:i/>
          <w:iCs/>
          <w:lang w:val="es-ES"/>
        </w:rPr>
        <w:t>1</w:t>
      </w:r>
      <w:r>
        <w:rPr>
          <w:rFonts w:eastAsia="MS Mincho"/>
          <w:i/>
          <w:iCs/>
          <w:lang w:val="es-ES"/>
        </w:rPr>
        <w:t>.</w:t>
      </w:r>
      <w:r w:rsidRPr="00845A24">
        <w:rPr>
          <w:rFonts w:eastAsia="MS Mincho"/>
          <w:i/>
          <w:iCs/>
          <w:lang w:val="es-ES"/>
        </w:rPr>
        <w:t>a</w:t>
      </w:r>
      <w:r>
        <w:rPr>
          <w:rFonts w:eastAsia="MS Mincho"/>
          <w:i/>
          <w:lang w:val="it-IT"/>
        </w:rPr>
        <w:t xml:space="preserve">: </w:t>
      </w:r>
      <w:r w:rsidRPr="00845A24">
        <w:rPr>
          <w:rFonts w:eastAsia="MS Mincho"/>
          <w:i/>
          <w:iCs/>
          <w:lang w:val="es-ES"/>
        </w:rPr>
        <w:t>Cá</w:t>
      </w:r>
      <w:r>
        <w:rPr>
          <w:rFonts w:eastAsia="MS Mincho"/>
          <w:i/>
          <w:iCs/>
          <w:lang w:val="es-ES"/>
        </w:rPr>
        <w:t>l</w:t>
      </w:r>
      <w:r>
        <w:rPr>
          <w:rFonts w:eastAsia="MS Mincho"/>
          <w:i/>
          <w:lang w:val="it-IT"/>
        </w:rPr>
        <w:t>culo del contenido de</w:t>
      </w:r>
      <w:r w:rsidR="009A2800" w:rsidRPr="0057115B">
        <w:rPr>
          <w:rFonts w:eastAsia="MS Mincho"/>
          <w:i/>
          <w:lang w:val="it-IT"/>
        </w:rPr>
        <w:t xml:space="preserve"> </w:t>
      </w:r>
      <w:r>
        <w:rPr>
          <w:rFonts w:eastAsia="MS Mincho"/>
          <w:i/>
          <w:lang w:val="it-IT"/>
        </w:rPr>
        <w:t>az</w:t>
      </w:r>
      <w:r w:rsidRPr="00845A24">
        <w:rPr>
          <w:rFonts w:eastAsia="MS Mincho"/>
          <w:i/>
          <w:iCs/>
          <w:lang w:val="es-ES"/>
        </w:rPr>
        <w:t>ú</w:t>
      </w:r>
      <w:r>
        <w:rPr>
          <w:rFonts w:eastAsia="MS Mincho"/>
          <w:i/>
          <w:lang w:val="it-IT"/>
        </w:rPr>
        <w:t>cares de las muestras</w:t>
      </w:r>
    </w:p>
    <w:p w:rsidR="009A2800" w:rsidRPr="00F40815" w:rsidRDefault="00877906" w:rsidP="009A2800">
      <w:pPr>
        <w:pStyle w:val="Heading1"/>
        <w:rPr>
          <w:i/>
        </w:rPr>
      </w:pPr>
      <w:r w:rsidRPr="00F40815">
        <w:rPr>
          <w:i/>
        </w:rPr>
        <w:t>Pr</w:t>
      </w:r>
      <w:r w:rsidR="009A2800" w:rsidRPr="00F40815">
        <w:rPr>
          <w:i/>
        </w:rPr>
        <w:t>e</w:t>
      </w:r>
      <w:r w:rsidRPr="00F40815">
        <w:rPr>
          <w:i/>
        </w:rPr>
        <w:t>guntas</w:t>
      </w:r>
    </w:p>
    <w:p w:rsidR="009A2800" w:rsidRPr="00010283" w:rsidRDefault="00877906" w:rsidP="009A2800">
      <w:pPr>
        <w:pStyle w:val="ListNumber"/>
        <w:numPr>
          <w:ilvl w:val="0"/>
          <w:numId w:val="22"/>
        </w:numPr>
      </w:pPr>
      <w:r w:rsidRPr="00845A24">
        <w:rPr>
          <w:lang w:val="es-ES"/>
        </w:rPr>
        <w:t xml:space="preserve">¿Hay </w:t>
      </w:r>
      <w:r>
        <w:rPr>
          <w:lang w:val="es-ES"/>
        </w:rPr>
        <w:t>diferencia entre el valor</w:t>
      </w:r>
      <w:r w:rsidRPr="00845A24">
        <w:rPr>
          <w:lang w:val="es-ES"/>
        </w:rPr>
        <w:t xml:space="preserve"> obtenido en la solución de sacarosa y el que esperaba</w:t>
      </w:r>
      <w:r>
        <w:rPr>
          <w:lang w:val="es-ES"/>
        </w:rPr>
        <w:t>s</w:t>
      </w:r>
      <w:r w:rsidRPr="00845A24">
        <w:rPr>
          <w:lang w:val="es-ES"/>
        </w:rPr>
        <w:t xml:space="preserve">? </w:t>
      </w:r>
      <w:r>
        <w:rPr>
          <w:lang w:val="es-ES"/>
        </w:rPr>
        <w:t>Si es así, ¿cuánta</w:t>
      </w:r>
      <w:r w:rsidR="009A2800">
        <w:rPr>
          <w:lang w:val="it-IT"/>
        </w:rPr>
        <w:t>?</w:t>
      </w:r>
      <w:r w:rsidR="009A2800" w:rsidRPr="00010283">
        <w:t xml:space="preserve"> </w:t>
      </w:r>
    </w:p>
    <w:p w:rsidR="009A2800" w:rsidRPr="00010283" w:rsidRDefault="008B319C" w:rsidP="009A2800">
      <w:pPr>
        <w:pStyle w:val="ListNumber"/>
        <w:numPr>
          <w:ilvl w:val="0"/>
          <w:numId w:val="4"/>
        </w:numPr>
      </w:pPr>
      <w:r w:rsidRPr="00845A24">
        <w:rPr>
          <w:lang w:val="es-ES"/>
        </w:rPr>
        <w:t>¿</w:t>
      </w:r>
      <w:r w:rsidR="00877906">
        <w:rPr>
          <w:lang w:val="it-IT"/>
        </w:rPr>
        <w:t>Han sido reproducibles tus mediciones</w:t>
      </w:r>
      <w:r w:rsidR="009A2800" w:rsidRPr="00AC0074">
        <w:rPr>
          <w:lang w:val="it-IT"/>
        </w:rPr>
        <w:t xml:space="preserve">? </w:t>
      </w:r>
      <w:r w:rsidR="00877906">
        <w:rPr>
          <w:lang w:val="es-ES"/>
        </w:rPr>
        <w:t>Compáralas con las</w:t>
      </w:r>
      <w:r>
        <w:rPr>
          <w:lang w:val="it-IT"/>
        </w:rPr>
        <w:t xml:space="preserve"> de otros grupos</w:t>
      </w:r>
      <w:r w:rsidR="009A2800">
        <w:rPr>
          <w:lang w:val="it-IT"/>
        </w:rPr>
        <w:t>.</w:t>
      </w:r>
    </w:p>
    <w:p w:rsidR="009A2800" w:rsidRPr="0011133B" w:rsidRDefault="008B319C" w:rsidP="009A2800">
      <w:pPr>
        <w:pStyle w:val="ListNumber"/>
        <w:numPr>
          <w:ilvl w:val="0"/>
          <w:numId w:val="4"/>
        </w:numPr>
      </w:pPr>
      <w:r>
        <w:rPr>
          <w:lang w:val="es-ES"/>
        </w:rPr>
        <w:t>Si también has</w:t>
      </w:r>
      <w:r w:rsidRPr="00845A24">
        <w:rPr>
          <w:lang w:val="es-ES"/>
        </w:rPr>
        <w:t xml:space="preserve"> </w:t>
      </w:r>
      <w:r>
        <w:rPr>
          <w:lang w:val="es-ES"/>
        </w:rPr>
        <w:t>realizado</w:t>
      </w:r>
      <w:r w:rsidRPr="00845A24">
        <w:rPr>
          <w:lang w:val="es-ES"/>
        </w:rPr>
        <w:t xml:space="preserve"> la actividad</w:t>
      </w:r>
      <w:r>
        <w:rPr>
          <w:lang w:val="es-ES"/>
        </w:rPr>
        <w:t xml:space="preserve"> </w:t>
      </w:r>
      <w:r w:rsidRPr="00845A24">
        <w:rPr>
          <w:lang w:val="es-ES"/>
        </w:rPr>
        <w:t>1, ¿hay diferencia entre los resultados</w:t>
      </w:r>
      <w:r>
        <w:rPr>
          <w:lang w:val="es-ES"/>
        </w:rPr>
        <w:t xml:space="preserve"> obtenidos por uno y otro método (</w:t>
      </w:r>
      <w:r w:rsidRPr="00845A24">
        <w:rPr>
          <w:lang w:val="es-ES"/>
        </w:rPr>
        <w:t>densidad y refractometría</w:t>
      </w:r>
      <w:r w:rsidR="009A2800">
        <w:rPr>
          <w:lang w:val="it-IT"/>
        </w:rPr>
        <w:t>)?</w:t>
      </w:r>
    </w:p>
    <w:p w:rsidR="009A2800" w:rsidRPr="00F70A7E" w:rsidRDefault="008B319C" w:rsidP="009A2800">
      <w:pPr>
        <w:pStyle w:val="ListNumber"/>
        <w:numPr>
          <w:ilvl w:val="0"/>
          <w:numId w:val="4"/>
        </w:numPr>
        <w:rPr>
          <w:rFonts w:eastAsia="MS Mincho"/>
        </w:rPr>
      </w:pPr>
      <w:r w:rsidRPr="00845A24">
        <w:rPr>
          <w:lang w:val="es-ES"/>
        </w:rPr>
        <w:t>Habitualmente, el vino tiene un 12 %</w:t>
      </w:r>
      <w:r>
        <w:rPr>
          <w:lang w:val="es-ES"/>
        </w:rPr>
        <w:t xml:space="preserve"> </w:t>
      </w:r>
      <w:r w:rsidRPr="00845A24">
        <w:rPr>
          <w:lang w:val="es-ES"/>
        </w:rPr>
        <w:t xml:space="preserve">vol. de alcohol. </w:t>
      </w:r>
      <w:r>
        <w:rPr>
          <w:lang w:val="es-ES"/>
        </w:rPr>
        <w:t>Calcula cuánta</w:t>
      </w:r>
      <w:r w:rsidRPr="00845A24">
        <w:rPr>
          <w:lang w:val="es-ES"/>
        </w:rPr>
        <w:t xml:space="preserve"> azúcar </w:t>
      </w:r>
      <w:r>
        <w:rPr>
          <w:lang w:val="es-ES"/>
        </w:rPr>
        <w:t>habría que</w:t>
      </w:r>
      <w:r w:rsidRPr="00845A24">
        <w:rPr>
          <w:lang w:val="es-ES"/>
        </w:rPr>
        <w:t xml:space="preserve"> añadir al zumo de uva para obtener un 12 %</w:t>
      </w:r>
      <w:r>
        <w:rPr>
          <w:lang w:val="es-ES"/>
        </w:rPr>
        <w:t xml:space="preserve"> </w:t>
      </w:r>
      <w:r w:rsidRPr="00845A24">
        <w:rPr>
          <w:lang w:val="es-ES"/>
        </w:rPr>
        <w:t>vol. de alcohol</w:t>
      </w:r>
      <w:r w:rsidR="009A2800">
        <w:rPr>
          <w:lang w:val="it-IT"/>
        </w:rPr>
        <w:t>.</w:t>
      </w:r>
    </w:p>
    <w:p w:rsidR="009A2800" w:rsidRPr="00010283" w:rsidRDefault="009A2800" w:rsidP="009A2800">
      <w:pPr>
        <w:pStyle w:val="Title"/>
      </w:pPr>
      <w:r>
        <w:br w:type="page"/>
      </w:r>
      <w:r w:rsidR="006A7111">
        <w:rPr>
          <w:lang w:val="it-IT"/>
        </w:rPr>
        <w:t>Actividad 4: determinar el contenido de</w:t>
      </w:r>
      <w:r>
        <w:rPr>
          <w:lang w:val="it-IT"/>
        </w:rPr>
        <w:t xml:space="preserve"> </w:t>
      </w:r>
      <w:r w:rsidR="006A7111" w:rsidRPr="00845A24">
        <w:rPr>
          <w:lang w:val="es-ES"/>
        </w:rPr>
        <w:t>dióxido de carbono</w:t>
      </w:r>
    </w:p>
    <w:p w:rsidR="009A2800" w:rsidRPr="00010283" w:rsidRDefault="006A7111" w:rsidP="009A2800">
      <w:r w:rsidRPr="00845A24">
        <w:rPr>
          <w:lang w:val="es-ES"/>
        </w:rPr>
        <w:t xml:space="preserve">El proceso de fermentación puede medirse determinando la concentración del componente inicial (la glucosa) o de los derivados (dióxido de carbono y alcohol). También es importante medir el contenido en dióxido de carbono para producir vinos espumosos. En esta actividad, se compara el contenido en dióxido de carbono del zumo de uva, el del mosto en fermentación y el del vino, a través del uso de un </w:t>
      </w:r>
      <w:r>
        <w:rPr>
          <w:lang w:val="es-ES"/>
        </w:rPr>
        <w:t>cilindro de agitación</w:t>
      </w:r>
      <w:r w:rsidRPr="00845A24">
        <w:rPr>
          <w:lang w:val="es-ES"/>
        </w:rPr>
        <w:t xml:space="preserve"> en versión casera</w:t>
      </w:r>
      <w:r w:rsidR="009A2800">
        <w:rPr>
          <w:lang w:val="it-IT"/>
        </w:rPr>
        <w:t>.</w:t>
      </w:r>
    </w:p>
    <w:p w:rsidR="009A2800" w:rsidRPr="00F40815" w:rsidRDefault="006A7111" w:rsidP="009A2800">
      <w:pPr>
        <w:pStyle w:val="Heading1"/>
        <w:rPr>
          <w:i/>
          <w:highlight w:val="yellow"/>
        </w:rPr>
      </w:pPr>
      <w:r w:rsidRPr="00F40815">
        <w:rPr>
          <w:i/>
        </w:rPr>
        <w:t>Materiales</w:t>
      </w:r>
    </w:p>
    <w:p w:rsidR="009A2800" w:rsidRPr="00010283" w:rsidRDefault="006A7111" w:rsidP="009A2800">
      <w:pPr>
        <w:pStyle w:val="ListBullet"/>
        <w:numPr>
          <w:ilvl w:val="0"/>
          <w:numId w:val="1"/>
        </w:numPr>
      </w:pPr>
      <w:r w:rsidRPr="00C00C38">
        <w:rPr>
          <w:lang w:val="es-ES"/>
        </w:rPr>
        <w:t>Un cilindro de agitación</w:t>
      </w:r>
      <w:r>
        <w:t xml:space="preserve"> de</w:t>
      </w:r>
      <w:r w:rsidR="009A2800">
        <w:t xml:space="preserve"> </w:t>
      </w:r>
      <w:r w:rsidR="009A2800" w:rsidRPr="00A80970">
        <w:t>Veits-Höchstheimer</w:t>
      </w:r>
    </w:p>
    <w:p w:rsidR="009A2800" w:rsidRPr="00010283" w:rsidRDefault="009A2800" w:rsidP="009A2800">
      <w:pPr>
        <w:pStyle w:val="ListBullet"/>
        <w:numPr>
          <w:ilvl w:val="0"/>
          <w:numId w:val="1"/>
        </w:numPr>
      </w:pPr>
      <w:r w:rsidRPr="00417892">
        <w:rPr>
          <w:lang w:val="it-IT"/>
        </w:rPr>
        <w:t xml:space="preserve">100 ml </w:t>
      </w:r>
      <w:r w:rsidR="006A7111" w:rsidRPr="00845A24">
        <w:rPr>
          <w:lang w:val="es-ES"/>
        </w:rPr>
        <w:t>de zumo de uva, 100 ml de mo</w:t>
      </w:r>
      <w:r w:rsidR="006A7111">
        <w:rPr>
          <w:lang w:val="es-ES"/>
        </w:rPr>
        <w:t>sto en fermentación y 100 ml de vin</w:t>
      </w:r>
      <w:r w:rsidRPr="00417892">
        <w:rPr>
          <w:lang w:val="it-IT"/>
        </w:rPr>
        <w:t>o</w:t>
      </w:r>
    </w:p>
    <w:p w:rsidR="009A2800" w:rsidRPr="00F40815" w:rsidRDefault="006A7111" w:rsidP="009A2800">
      <w:pPr>
        <w:pStyle w:val="Heading1"/>
        <w:rPr>
          <w:i/>
        </w:rPr>
      </w:pPr>
      <w:r w:rsidRPr="00F40815">
        <w:rPr>
          <w:i/>
        </w:rPr>
        <w:t>Procedimiento</w:t>
      </w:r>
    </w:p>
    <w:p w:rsidR="009A2800" w:rsidRPr="00010283" w:rsidRDefault="006A7111" w:rsidP="009A2800">
      <w:pPr>
        <w:pStyle w:val="ListNumber"/>
        <w:numPr>
          <w:ilvl w:val="0"/>
          <w:numId w:val="20"/>
        </w:numPr>
      </w:pPr>
      <w:r>
        <w:rPr>
          <w:lang w:val="es-ES"/>
        </w:rPr>
        <w:t>Sin agitarlo, v</w:t>
      </w:r>
      <w:r w:rsidRPr="00845A24">
        <w:rPr>
          <w:lang w:val="es-ES"/>
        </w:rPr>
        <w:t>iert</w:t>
      </w:r>
      <w:r>
        <w:rPr>
          <w:lang w:val="es-ES"/>
        </w:rPr>
        <w:t>e</w:t>
      </w:r>
      <w:r w:rsidRPr="00845A24">
        <w:rPr>
          <w:lang w:val="es-ES"/>
        </w:rPr>
        <w:t xml:space="preserve"> 100 ml de zumo de uva en el </w:t>
      </w:r>
      <w:r>
        <w:rPr>
          <w:lang w:val="es-ES"/>
        </w:rPr>
        <w:t>cilindro</w:t>
      </w:r>
      <w:r w:rsidRPr="00845A24">
        <w:rPr>
          <w:lang w:val="es-ES"/>
        </w:rPr>
        <w:t>, dejando que el</w:t>
      </w:r>
      <w:r>
        <w:rPr>
          <w:lang w:val="es-ES"/>
        </w:rPr>
        <w:t xml:space="preserve"> líquido se deslice con cuidado </w:t>
      </w:r>
      <w:r w:rsidRPr="00845A24">
        <w:rPr>
          <w:lang w:val="es-ES"/>
        </w:rPr>
        <w:t>po</w:t>
      </w:r>
      <w:r>
        <w:rPr>
          <w:lang w:val="es-ES"/>
        </w:rPr>
        <w:t>r la pared interior</w:t>
      </w:r>
      <w:r w:rsidR="009A2800">
        <w:rPr>
          <w:lang w:val="it-IT"/>
        </w:rPr>
        <w:t>.</w:t>
      </w:r>
    </w:p>
    <w:p w:rsidR="009A2800" w:rsidRPr="00010283" w:rsidRDefault="006A7111" w:rsidP="009A2800">
      <w:pPr>
        <w:pStyle w:val="ListNumber"/>
        <w:numPr>
          <w:ilvl w:val="0"/>
          <w:numId w:val="4"/>
        </w:numPr>
      </w:pPr>
      <w:r>
        <w:rPr>
          <w:lang w:val="it-IT"/>
        </w:rPr>
        <w:t>Tapa el cilindro y coloca la abrazadera en el tubo.</w:t>
      </w:r>
    </w:p>
    <w:p w:rsidR="009A2800" w:rsidRPr="00010283" w:rsidRDefault="006A7111" w:rsidP="009A2800">
      <w:pPr>
        <w:pStyle w:val="ListNumber"/>
        <w:numPr>
          <w:ilvl w:val="0"/>
          <w:numId w:val="4"/>
        </w:numPr>
      </w:pPr>
      <w:r w:rsidRPr="00845A24">
        <w:rPr>
          <w:lang w:val="es-ES"/>
        </w:rPr>
        <w:t>Agit</w:t>
      </w:r>
      <w:r>
        <w:rPr>
          <w:lang w:val="es-ES"/>
        </w:rPr>
        <w:t>a</w:t>
      </w:r>
      <w:r w:rsidRPr="00845A24">
        <w:rPr>
          <w:lang w:val="es-ES"/>
        </w:rPr>
        <w:t xml:space="preserve"> cuidadosamente, a la vez que sujeta</w:t>
      </w:r>
      <w:r>
        <w:rPr>
          <w:lang w:val="es-ES"/>
        </w:rPr>
        <w:t>s</w:t>
      </w:r>
      <w:r w:rsidRPr="00845A24">
        <w:rPr>
          <w:lang w:val="es-ES"/>
        </w:rPr>
        <w:t xml:space="preserve"> el tapón y la </w:t>
      </w:r>
      <w:r>
        <w:rPr>
          <w:lang w:val="es-ES"/>
        </w:rPr>
        <w:t>abrazadera</w:t>
      </w:r>
      <w:r w:rsidRPr="00845A24">
        <w:rPr>
          <w:lang w:val="es-ES"/>
        </w:rPr>
        <w:t xml:space="preserve">. </w:t>
      </w:r>
      <w:r>
        <w:rPr>
          <w:lang w:val="es-ES"/>
        </w:rPr>
        <w:t>Se liberará dióxido de carbono del líquido, lo que</w:t>
      </w:r>
      <w:r w:rsidRPr="00845A24">
        <w:rPr>
          <w:lang w:val="es-ES"/>
        </w:rPr>
        <w:t xml:space="preserve"> incrementará la presión en el interior del cilindro. Sost</w:t>
      </w:r>
      <w:r>
        <w:rPr>
          <w:lang w:val="es-ES"/>
        </w:rPr>
        <w:t>én</w:t>
      </w:r>
      <w:r w:rsidRPr="00845A24">
        <w:rPr>
          <w:lang w:val="es-ES"/>
        </w:rPr>
        <w:t xml:space="preserve"> el agitador sobre un fregadero y </w:t>
      </w:r>
      <w:r>
        <w:rPr>
          <w:lang w:val="es-ES"/>
        </w:rPr>
        <w:t>suelta</w:t>
      </w:r>
      <w:r w:rsidRPr="00845A24">
        <w:rPr>
          <w:lang w:val="es-ES"/>
        </w:rPr>
        <w:t xml:space="preserve"> la </w:t>
      </w:r>
      <w:r>
        <w:rPr>
          <w:lang w:val="es-ES"/>
        </w:rPr>
        <w:t>abrazadera</w:t>
      </w:r>
      <w:r w:rsidRPr="00845A24">
        <w:rPr>
          <w:lang w:val="es-ES"/>
        </w:rPr>
        <w:t xml:space="preserve"> con cuidado. La presión acumulada hará que salga despedido algo de líquido</w:t>
      </w:r>
      <w:r w:rsidR="009A2800">
        <w:rPr>
          <w:lang w:val="it-IT"/>
        </w:rPr>
        <w:t>.</w:t>
      </w:r>
    </w:p>
    <w:p w:rsidR="009A2800" w:rsidRPr="00010283" w:rsidRDefault="006A7111" w:rsidP="009A2800">
      <w:pPr>
        <w:pStyle w:val="ListNumber"/>
        <w:numPr>
          <w:ilvl w:val="0"/>
          <w:numId w:val="4"/>
        </w:numPr>
      </w:pPr>
      <w:r w:rsidRPr="00845A24">
        <w:rPr>
          <w:lang w:val="es-ES"/>
        </w:rPr>
        <w:t>Repit</w:t>
      </w:r>
      <w:r>
        <w:rPr>
          <w:lang w:val="es-ES"/>
        </w:rPr>
        <w:t>e</w:t>
      </w:r>
      <w:r w:rsidRPr="00845A24">
        <w:rPr>
          <w:lang w:val="es-ES"/>
        </w:rPr>
        <w:t xml:space="preserve"> 3 o 4 veces hasta que el líquido deje de salir</w:t>
      </w:r>
      <w:r w:rsidR="009A2800" w:rsidRPr="005F4F27">
        <w:rPr>
          <w:lang w:val="it-IT"/>
        </w:rPr>
        <w:t>.</w:t>
      </w:r>
    </w:p>
    <w:p w:rsidR="009A2800" w:rsidRPr="00010283" w:rsidRDefault="00570022" w:rsidP="009A2800">
      <w:pPr>
        <w:pStyle w:val="ListNumber"/>
        <w:numPr>
          <w:ilvl w:val="0"/>
          <w:numId w:val="4"/>
        </w:numPr>
      </w:pPr>
      <w:r>
        <w:rPr>
          <w:lang w:val="es-ES"/>
        </w:rPr>
        <w:t>Mide el volumen de</w:t>
      </w:r>
      <w:r w:rsidRPr="00845A24">
        <w:rPr>
          <w:lang w:val="es-ES"/>
        </w:rPr>
        <w:t xml:space="preserve"> líquido que queda  en el </w:t>
      </w:r>
      <w:r>
        <w:rPr>
          <w:lang w:val="es-ES"/>
        </w:rPr>
        <w:t>cilindro</w:t>
      </w:r>
      <w:r w:rsidRPr="00845A24">
        <w:rPr>
          <w:lang w:val="es-ES"/>
        </w:rPr>
        <w:t xml:space="preserve"> y </w:t>
      </w:r>
      <w:r>
        <w:rPr>
          <w:lang w:val="es-ES"/>
        </w:rPr>
        <w:t xml:space="preserve">utiliza </w:t>
      </w:r>
      <w:r w:rsidRPr="00845A24">
        <w:rPr>
          <w:lang w:val="es-ES"/>
        </w:rPr>
        <w:t>el gráfico</w:t>
      </w:r>
      <w:r>
        <w:rPr>
          <w:lang w:val="es-ES"/>
        </w:rPr>
        <w:t xml:space="preserve"> </w:t>
      </w:r>
      <w:r w:rsidRPr="00845A24">
        <w:rPr>
          <w:lang w:val="es-ES"/>
        </w:rPr>
        <w:t xml:space="preserve">1 para calcular el contenido en dióxido de carbono. </w:t>
      </w:r>
      <w:r w:rsidRPr="00C00C38">
        <w:rPr>
          <w:lang w:val="es-ES"/>
        </w:rPr>
        <w:t>Anot</w:t>
      </w:r>
      <w:r>
        <w:rPr>
          <w:lang w:val="es-ES"/>
        </w:rPr>
        <w:t>a</w:t>
      </w:r>
      <w:r w:rsidRPr="00C00C38">
        <w:rPr>
          <w:lang w:val="es-ES"/>
        </w:rPr>
        <w:t xml:space="preserve"> el resultado en la tabla</w:t>
      </w:r>
      <w:r>
        <w:rPr>
          <w:lang w:val="es-ES"/>
        </w:rPr>
        <w:t xml:space="preserve"> 4</w:t>
      </w:r>
      <w:r w:rsidR="009A2800" w:rsidRPr="00447727">
        <w:rPr>
          <w:lang w:val="it-IT"/>
        </w:rPr>
        <w:t>.</w:t>
      </w:r>
    </w:p>
    <w:p w:rsidR="009A2800" w:rsidRPr="00010283" w:rsidRDefault="00570022" w:rsidP="009A2800">
      <w:pPr>
        <w:pStyle w:val="ListNumber"/>
        <w:numPr>
          <w:ilvl w:val="0"/>
          <w:numId w:val="4"/>
        </w:numPr>
      </w:pPr>
      <w:r>
        <w:rPr>
          <w:lang w:val="it-IT"/>
        </w:rPr>
        <w:t>Repite todos los pasos anteriores con el mosto y con e</w:t>
      </w:r>
      <w:r w:rsidR="009A2800" w:rsidRPr="005F4F27">
        <w:rPr>
          <w:lang w:val="it-IT"/>
        </w:rPr>
        <w:t>l vino</w:t>
      </w:r>
      <w:r w:rsidR="009A2800" w:rsidRPr="00010283">
        <w:t>.</w:t>
      </w:r>
    </w:p>
    <w:p w:rsidR="009A2800" w:rsidRDefault="00570022" w:rsidP="009A2800">
      <w:pPr>
        <w:rPr>
          <w:lang w:val="it-IT"/>
        </w:rPr>
      </w:pPr>
      <w:r>
        <w:rPr>
          <w:b/>
          <w:lang w:val="it-IT"/>
        </w:rPr>
        <w:t>Cuidado</w:t>
      </w:r>
      <w:r w:rsidR="009A2800" w:rsidRPr="0057115B">
        <w:rPr>
          <w:b/>
          <w:lang w:val="it-IT"/>
        </w:rPr>
        <w:t xml:space="preserve">: </w:t>
      </w:r>
      <w:r>
        <w:rPr>
          <w:lang w:val="es-ES"/>
        </w:rPr>
        <w:t>Procura</w:t>
      </w:r>
      <w:r w:rsidRPr="00845A24">
        <w:rPr>
          <w:lang w:val="es-ES"/>
        </w:rPr>
        <w:t xml:space="preserve"> no derramar ni el zumo de uva ni el mosto, puesto que son muy dulces y pegajosos</w:t>
      </w:r>
      <w:r w:rsidR="009A2800" w:rsidRPr="0057115B">
        <w:rPr>
          <w:lang w:val="it-IT"/>
        </w:rPr>
        <w:t xml:space="preserve">. </w:t>
      </w:r>
    </w:p>
    <w:p w:rsidR="009A2800" w:rsidRPr="00010283" w:rsidRDefault="00583656" w:rsidP="009A2800">
      <w:r>
        <w:t>Procura que no se derrame nada</w:t>
      </w:r>
      <w:r w:rsidR="009A2800" w:rsidRPr="005F4F27">
        <w:t>.</w:t>
      </w:r>
      <w:r w:rsidR="009437B5">
        <w:rPr>
          <w:rFonts w:eastAsia="MS Mincho"/>
          <w:i/>
          <w:noProof/>
          <w:lang w:val="en-US"/>
        </w:rPr>
        <w:drawing>
          <wp:inline distT="0" distB="0" distL="0" distR="0">
            <wp:extent cx="2684145" cy="1947545"/>
            <wp:effectExtent l="25400" t="0" r="8255" b="0"/>
            <wp:docPr id="1" name="Picture 1" descr="experimenta_wine_fig4_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erimenta_wine_fig4_worksheet"/>
                    <pic:cNvPicPr>
                      <a:picLocks noChangeAspect="1" noChangeArrowheads="1"/>
                    </pic:cNvPicPr>
                  </pic:nvPicPr>
                  <pic:blipFill>
                    <a:blip r:embed="rId7"/>
                    <a:srcRect/>
                    <a:stretch>
                      <a:fillRect/>
                    </a:stretch>
                  </pic:blipFill>
                  <pic:spPr bwMode="auto">
                    <a:xfrm>
                      <a:off x="0" y="0"/>
                      <a:ext cx="2684145" cy="1947545"/>
                    </a:xfrm>
                    <a:prstGeom prst="rect">
                      <a:avLst/>
                    </a:prstGeom>
                    <a:noFill/>
                    <a:ln w="9525">
                      <a:noFill/>
                      <a:miter lim="800000"/>
                      <a:headEnd/>
                      <a:tailEnd/>
                    </a:ln>
                  </pic:spPr>
                </pic:pic>
              </a:graphicData>
            </a:graphic>
          </wp:inline>
        </w:drawing>
      </w:r>
    </w:p>
    <w:p w:rsidR="009A2800" w:rsidRPr="00AB2CC2" w:rsidRDefault="009A2800" w:rsidP="009A2800">
      <w:pPr>
        <w:rPr>
          <w:color w:val="000000"/>
          <w:w w:val="0"/>
          <w:sz w:val="0"/>
          <w:u w:color="000000"/>
          <w:bdr w:val="none" w:sz="0" w:space="0" w:color="000000"/>
          <w:shd w:val="clear" w:color="000000" w:fill="000000"/>
        </w:rPr>
      </w:pPr>
      <w:r w:rsidRPr="000F0396">
        <w:rPr>
          <w:color w:val="000000"/>
          <w:w w:val="0"/>
          <w:sz w:val="0"/>
          <w:u w:color="000000"/>
          <w:bdr w:val="none" w:sz="0" w:space="0" w:color="000000"/>
          <w:shd w:val="clear" w:color="000000" w:fill="000000"/>
        </w:rPr>
        <w:t xml:space="preserve"> </w:t>
      </w:r>
      <w:r w:rsidR="00570022">
        <w:rPr>
          <w:i/>
          <w:lang w:val="it-IT"/>
        </w:rPr>
        <w:t>C</w:t>
      </w:r>
      <w:r w:rsidR="00570022" w:rsidRPr="00845A24">
        <w:rPr>
          <w:i/>
          <w:iCs/>
          <w:lang w:val="es-ES"/>
        </w:rPr>
        <w:t>ómo</w:t>
      </w:r>
      <w:r w:rsidR="00570022">
        <w:rPr>
          <w:i/>
          <w:lang w:val="it-IT"/>
        </w:rPr>
        <w:t xml:space="preserve"> utilizar e</w:t>
      </w:r>
      <w:r w:rsidRPr="005F4F27">
        <w:rPr>
          <w:i/>
          <w:lang w:val="it-IT"/>
        </w:rPr>
        <w:t>l cilindro</w:t>
      </w:r>
      <w:r w:rsidR="00570022">
        <w:rPr>
          <w:i/>
          <w:lang w:val="it-IT"/>
        </w:rPr>
        <w:t xml:space="preserve"> agitador</w:t>
      </w:r>
      <w:r w:rsidRPr="00010283">
        <w:rPr>
          <w:i/>
        </w:rPr>
        <w:br/>
      </w:r>
      <w:r w:rsidR="00570022">
        <w:rPr>
          <w:i/>
          <w:lang w:val="it-IT"/>
        </w:rPr>
        <w:t>Imagen corte</w:t>
      </w:r>
      <w:r w:rsidRPr="00091D4E">
        <w:rPr>
          <w:i/>
          <w:lang w:val="it-IT"/>
        </w:rPr>
        <w:t>s</w:t>
      </w:r>
      <w:r w:rsidR="00570022" w:rsidRPr="00570022">
        <w:rPr>
          <w:i/>
          <w:lang w:val="es-ES"/>
        </w:rPr>
        <w:t>í</w:t>
      </w:r>
      <w:r w:rsidR="00570022">
        <w:rPr>
          <w:i/>
          <w:lang w:val="it-IT"/>
        </w:rPr>
        <w:t>a de</w:t>
      </w:r>
      <w:r w:rsidR="00570022">
        <w:rPr>
          <w:rFonts w:eastAsia="MS Mincho"/>
          <w:i/>
        </w:rPr>
        <w:t xml:space="preserve"> E</w:t>
      </w:r>
      <w:r w:rsidRPr="00F70A7E">
        <w:rPr>
          <w:rFonts w:eastAsia="MS Mincho"/>
          <w:i/>
        </w:rPr>
        <w:t>xperimenta</w:t>
      </w:r>
    </w:p>
    <w:p w:rsidR="009A2800" w:rsidRPr="00C967CA" w:rsidRDefault="009437B5" w:rsidP="009A2800">
      <w:pPr>
        <w:spacing w:after="0"/>
        <w:rPr>
          <w:i/>
          <w:lang w:val="it-IT"/>
        </w:rPr>
      </w:pPr>
      <w:r>
        <w:rPr>
          <w:rFonts w:eastAsia="MS Mincho"/>
          <w:i/>
          <w:noProof/>
          <w:lang w:val="en-US"/>
        </w:rPr>
        <w:drawing>
          <wp:inline distT="0" distB="0" distL="0" distR="0">
            <wp:extent cx="5706745" cy="3048000"/>
            <wp:effectExtent l="25400" t="0" r="8255" b="0"/>
            <wp:docPr id="2" name="Picture 2" descr="experimenta_wine_fig5_workshe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erimenta_wine_fig5_worksheet2"/>
                    <pic:cNvPicPr>
                      <a:picLocks noChangeAspect="1" noChangeArrowheads="1"/>
                    </pic:cNvPicPr>
                  </pic:nvPicPr>
                  <pic:blipFill>
                    <a:blip r:embed="rId8"/>
                    <a:srcRect/>
                    <a:stretch>
                      <a:fillRect/>
                    </a:stretch>
                  </pic:blipFill>
                  <pic:spPr bwMode="auto">
                    <a:xfrm>
                      <a:off x="0" y="0"/>
                      <a:ext cx="5706745" cy="3048000"/>
                    </a:xfrm>
                    <a:prstGeom prst="rect">
                      <a:avLst/>
                    </a:prstGeom>
                    <a:noFill/>
                    <a:ln w="9525">
                      <a:noFill/>
                      <a:miter lim="800000"/>
                      <a:headEnd/>
                      <a:tailEnd/>
                    </a:ln>
                  </pic:spPr>
                </pic:pic>
              </a:graphicData>
            </a:graphic>
          </wp:inline>
        </w:drawing>
      </w:r>
      <w:r w:rsidR="009A2800" w:rsidRPr="00C967CA">
        <w:rPr>
          <w:i/>
          <w:lang w:val="it-IT"/>
        </w:rPr>
        <w:t xml:space="preserve"> </w:t>
      </w:r>
      <w:r w:rsidR="00583656">
        <w:rPr>
          <w:i/>
          <w:lang w:val="it-IT"/>
        </w:rPr>
        <w:t>Gr</w:t>
      </w:r>
      <w:r w:rsidR="00583656" w:rsidRPr="00583656">
        <w:rPr>
          <w:i/>
          <w:lang w:val="es-ES"/>
        </w:rPr>
        <w:t>á</w:t>
      </w:r>
      <w:r w:rsidR="00583656">
        <w:rPr>
          <w:i/>
          <w:lang w:val="it-IT"/>
        </w:rPr>
        <w:t>fico 1: Curva pa</w:t>
      </w:r>
      <w:r w:rsidR="009A2800" w:rsidRPr="000B1ADD">
        <w:rPr>
          <w:i/>
          <w:lang w:val="it-IT"/>
        </w:rPr>
        <w:t>r</w:t>
      </w:r>
      <w:r w:rsidR="00583656">
        <w:rPr>
          <w:i/>
          <w:lang w:val="it-IT"/>
        </w:rPr>
        <w:t>a determinar el contenido en</w:t>
      </w:r>
      <w:r w:rsidR="009A2800" w:rsidRPr="000B1ADD">
        <w:rPr>
          <w:i/>
          <w:lang w:val="it-IT"/>
        </w:rPr>
        <w:t xml:space="preserve"> CO2</w:t>
      </w:r>
      <w:r w:rsidR="009A2800" w:rsidRPr="00010283">
        <w:rPr>
          <w:i/>
        </w:rPr>
        <w:br/>
      </w:r>
      <w:r w:rsidR="00583656">
        <w:rPr>
          <w:i/>
          <w:lang w:val="it-IT"/>
        </w:rPr>
        <w:t>Imagen corte</w:t>
      </w:r>
      <w:r w:rsidR="00583656" w:rsidRPr="00091D4E">
        <w:rPr>
          <w:i/>
          <w:lang w:val="it-IT"/>
        </w:rPr>
        <w:t>s</w:t>
      </w:r>
      <w:r w:rsidR="00583656" w:rsidRPr="00570022">
        <w:rPr>
          <w:i/>
          <w:lang w:val="es-ES"/>
        </w:rPr>
        <w:t>í</w:t>
      </w:r>
      <w:r w:rsidR="00583656">
        <w:rPr>
          <w:i/>
          <w:lang w:val="it-IT"/>
        </w:rPr>
        <w:t>a de</w:t>
      </w:r>
      <w:r w:rsidR="009A2800" w:rsidRPr="00F70A7E">
        <w:rPr>
          <w:rFonts w:eastAsia="MS Mincho"/>
          <w:i/>
        </w:rPr>
        <w:t xml:space="preserve"> experimenta</w:t>
      </w:r>
      <w:r w:rsidR="009A2800" w:rsidRPr="001711A1" w:rsidDel="002A6049">
        <w:rPr>
          <w:rFonts w:eastAsia="MS Mincho"/>
          <w:i/>
          <w:highlight w:val="cyan"/>
        </w:rPr>
        <w:t xml:space="preserve"> </w:t>
      </w:r>
    </w:p>
    <w:tbl>
      <w:tblPr>
        <w:tblW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410"/>
      </w:tblGrid>
      <w:tr w:rsidR="009A2800" w:rsidRPr="00010283">
        <w:trPr>
          <w:trHeight w:val="567"/>
        </w:trPr>
        <w:tc>
          <w:tcPr>
            <w:tcW w:w="2518" w:type="dxa"/>
            <w:shd w:val="clear" w:color="auto" w:fill="auto"/>
            <w:vAlign w:val="center"/>
          </w:tcPr>
          <w:p w:rsidR="009A2800" w:rsidRPr="00010283" w:rsidRDefault="009A2800" w:rsidP="009A2800">
            <w:pPr>
              <w:rPr>
                <w:rFonts w:eastAsia="MS Mincho"/>
                <w:b/>
              </w:rPr>
            </w:pPr>
          </w:p>
        </w:tc>
        <w:tc>
          <w:tcPr>
            <w:tcW w:w="2410" w:type="dxa"/>
            <w:shd w:val="clear" w:color="auto" w:fill="auto"/>
            <w:vAlign w:val="center"/>
          </w:tcPr>
          <w:p w:rsidR="009A2800" w:rsidRPr="00010283" w:rsidRDefault="00583656" w:rsidP="009A2800">
            <w:pPr>
              <w:rPr>
                <w:rFonts w:eastAsia="MS Mincho"/>
                <w:b/>
              </w:rPr>
            </w:pPr>
            <w:r>
              <w:rPr>
                <w:rFonts w:eastAsia="MS Mincho"/>
                <w:b/>
                <w:lang w:val="it-IT"/>
              </w:rPr>
              <w:t>Contenido en</w:t>
            </w:r>
            <w:r w:rsidR="009A2800" w:rsidRPr="000B1ADD">
              <w:rPr>
                <w:rFonts w:eastAsia="MS Mincho"/>
                <w:b/>
                <w:lang w:val="it-IT"/>
              </w:rPr>
              <w:t xml:space="preserve"> CO</w:t>
            </w:r>
            <w:r w:rsidR="009A2800" w:rsidRPr="000B1ADD">
              <w:rPr>
                <w:rFonts w:eastAsia="MS Mincho"/>
                <w:b/>
                <w:vertAlign w:val="subscript"/>
                <w:lang w:val="it-IT"/>
              </w:rPr>
              <w:t xml:space="preserve">2 </w:t>
            </w:r>
            <w:r w:rsidR="009A2800" w:rsidRPr="000B1ADD">
              <w:rPr>
                <w:rFonts w:eastAsia="MS Mincho"/>
                <w:b/>
                <w:lang w:val="it-IT"/>
              </w:rPr>
              <w:t>(g/l)</w:t>
            </w:r>
          </w:p>
        </w:tc>
      </w:tr>
      <w:tr w:rsidR="009A2800" w:rsidRPr="00010283">
        <w:trPr>
          <w:trHeight w:val="567"/>
        </w:trPr>
        <w:tc>
          <w:tcPr>
            <w:tcW w:w="2518" w:type="dxa"/>
            <w:shd w:val="clear" w:color="auto" w:fill="auto"/>
            <w:vAlign w:val="center"/>
          </w:tcPr>
          <w:p w:rsidR="009A2800" w:rsidRPr="00010283" w:rsidRDefault="00583656" w:rsidP="009A2800">
            <w:pPr>
              <w:rPr>
                <w:rFonts w:eastAsia="MS Mincho"/>
                <w:b/>
              </w:rPr>
            </w:pPr>
            <w:r>
              <w:rPr>
                <w:rFonts w:eastAsia="MS Mincho"/>
                <w:b/>
              </w:rPr>
              <w:t xml:space="preserve">Zumo de </w:t>
            </w:r>
            <w:r w:rsidR="009A2800" w:rsidRPr="000B1ADD">
              <w:rPr>
                <w:rFonts w:eastAsia="MS Mincho"/>
                <w:b/>
              </w:rPr>
              <w:t>uva</w:t>
            </w:r>
          </w:p>
        </w:tc>
        <w:tc>
          <w:tcPr>
            <w:tcW w:w="2410" w:type="dxa"/>
            <w:shd w:val="clear" w:color="auto" w:fill="auto"/>
            <w:vAlign w:val="center"/>
          </w:tcPr>
          <w:p w:rsidR="009A2800" w:rsidRPr="00010283" w:rsidRDefault="009A2800" w:rsidP="009A2800">
            <w:pPr>
              <w:rPr>
                <w:rFonts w:eastAsia="MS Mincho"/>
              </w:rPr>
            </w:pPr>
          </w:p>
        </w:tc>
      </w:tr>
      <w:tr w:rsidR="009A2800" w:rsidRPr="00010283">
        <w:trPr>
          <w:trHeight w:val="567"/>
        </w:trPr>
        <w:tc>
          <w:tcPr>
            <w:tcW w:w="2518" w:type="dxa"/>
            <w:shd w:val="clear" w:color="auto" w:fill="auto"/>
            <w:vAlign w:val="center"/>
          </w:tcPr>
          <w:p w:rsidR="009A2800" w:rsidRPr="00010283" w:rsidRDefault="009A2800" w:rsidP="009A2800">
            <w:pPr>
              <w:rPr>
                <w:rFonts w:eastAsia="MS Mincho"/>
                <w:b/>
              </w:rPr>
            </w:pPr>
            <w:r w:rsidRPr="000B1ADD">
              <w:rPr>
                <w:rFonts w:eastAsia="MS Mincho"/>
                <w:b/>
              </w:rPr>
              <w:t>Mosto</w:t>
            </w:r>
          </w:p>
        </w:tc>
        <w:tc>
          <w:tcPr>
            <w:tcW w:w="2410" w:type="dxa"/>
            <w:shd w:val="clear" w:color="auto" w:fill="auto"/>
            <w:vAlign w:val="center"/>
          </w:tcPr>
          <w:p w:rsidR="009A2800" w:rsidRPr="00010283" w:rsidRDefault="009A2800" w:rsidP="009A2800">
            <w:pPr>
              <w:rPr>
                <w:rFonts w:eastAsia="MS Mincho"/>
              </w:rPr>
            </w:pPr>
          </w:p>
        </w:tc>
      </w:tr>
      <w:tr w:rsidR="009A2800" w:rsidRPr="00010283">
        <w:trPr>
          <w:trHeight w:val="567"/>
        </w:trPr>
        <w:tc>
          <w:tcPr>
            <w:tcW w:w="2518" w:type="dxa"/>
            <w:shd w:val="clear" w:color="auto" w:fill="auto"/>
            <w:vAlign w:val="center"/>
          </w:tcPr>
          <w:p w:rsidR="009A2800" w:rsidRPr="00010283" w:rsidRDefault="009A2800" w:rsidP="009A2800">
            <w:pPr>
              <w:rPr>
                <w:rFonts w:eastAsia="MS Mincho"/>
                <w:b/>
              </w:rPr>
            </w:pPr>
            <w:r w:rsidRPr="000B1ADD">
              <w:rPr>
                <w:rFonts w:eastAsia="MS Mincho"/>
                <w:b/>
              </w:rPr>
              <w:t>Vino</w:t>
            </w:r>
          </w:p>
        </w:tc>
        <w:tc>
          <w:tcPr>
            <w:tcW w:w="2410" w:type="dxa"/>
            <w:shd w:val="clear" w:color="auto" w:fill="auto"/>
            <w:vAlign w:val="center"/>
          </w:tcPr>
          <w:p w:rsidR="009A2800" w:rsidRPr="00010283" w:rsidRDefault="009A2800" w:rsidP="009A2800">
            <w:pPr>
              <w:rPr>
                <w:rFonts w:eastAsia="MS Mincho"/>
              </w:rPr>
            </w:pPr>
          </w:p>
        </w:tc>
      </w:tr>
    </w:tbl>
    <w:p w:rsidR="009A2800" w:rsidRPr="00010283" w:rsidRDefault="00583656" w:rsidP="009A2800">
      <w:pPr>
        <w:rPr>
          <w:i/>
        </w:rPr>
      </w:pPr>
      <w:r>
        <w:rPr>
          <w:rFonts w:eastAsia="MS Mincho"/>
          <w:i/>
          <w:lang w:val="it-IT"/>
        </w:rPr>
        <w:t>Tab</w:t>
      </w:r>
      <w:r w:rsidR="009A2800" w:rsidRPr="000B1ADD">
        <w:rPr>
          <w:rFonts w:eastAsia="MS Mincho"/>
          <w:i/>
          <w:lang w:val="it-IT"/>
        </w:rPr>
        <w:t xml:space="preserve">la </w:t>
      </w:r>
      <w:r>
        <w:rPr>
          <w:rFonts w:eastAsia="MS Mincho"/>
          <w:i/>
          <w:lang w:val="it-IT"/>
        </w:rPr>
        <w:t>4: Contenido en</w:t>
      </w:r>
      <w:r w:rsidR="009A2800" w:rsidRPr="000B1ADD">
        <w:rPr>
          <w:rFonts w:eastAsia="MS Mincho"/>
          <w:i/>
          <w:lang w:val="it-IT"/>
        </w:rPr>
        <w:t xml:space="preserve"> CO</w:t>
      </w:r>
      <w:r w:rsidR="009A2800" w:rsidRPr="000B1ADD">
        <w:rPr>
          <w:rFonts w:eastAsia="MS Mincho"/>
          <w:i/>
          <w:vertAlign w:val="subscript"/>
          <w:lang w:val="it-IT"/>
        </w:rPr>
        <w:t>2</w:t>
      </w:r>
      <w:r>
        <w:rPr>
          <w:rFonts w:eastAsia="MS Mincho"/>
          <w:i/>
          <w:lang w:val="it-IT"/>
        </w:rPr>
        <w:t xml:space="preserve"> de las muestras</w:t>
      </w:r>
    </w:p>
    <w:p w:rsidR="009A2800" w:rsidRDefault="00583656" w:rsidP="009A2800">
      <w:pPr>
        <w:rPr>
          <w:rFonts w:eastAsia="MS Mincho"/>
        </w:rPr>
      </w:pPr>
      <w:r>
        <w:rPr>
          <w:rFonts w:eastAsia="MS Mincho"/>
          <w:lang w:val="it-IT"/>
        </w:rPr>
        <w:t>Ejemplo: E</w:t>
      </w:r>
      <w:r w:rsidR="009A2800" w:rsidRPr="000B1ADD">
        <w:rPr>
          <w:rFonts w:eastAsia="MS Mincho"/>
          <w:lang w:val="it-IT"/>
        </w:rPr>
        <w:t>l volume</w:t>
      </w:r>
      <w:r>
        <w:rPr>
          <w:rFonts w:eastAsia="MS Mincho"/>
          <w:lang w:val="it-IT"/>
        </w:rPr>
        <w:t>n de</w:t>
      </w:r>
      <w:r w:rsidR="009A2800" w:rsidRPr="000B1ADD">
        <w:rPr>
          <w:rFonts w:eastAsia="MS Mincho"/>
          <w:lang w:val="it-IT"/>
        </w:rPr>
        <w:t xml:space="preserve"> mosto </w:t>
      </w:r>
      <w:r>
        <w:rPr>
          <w:rFonts w:eastAsia="MS Mincho"/>
          <w:lang w:val="es-ES"/>
        </w:rPr>
        <w:t>después de agitarlo</w:t>
      </w:r>
      <w:r w:rsidRPr="00845A24">
        <w:rPr>
          <w:rFonts w:eastAsia="MS Mincho"/>
          <w:lang w:val="es-ES"/>
        </w:rPr>
        <w:t xml:space="preserve"> es de 65 ml, lo que corres</w:t>
      </w:r>
      <w:r>
        <w:rPr>
          <w:rFonts w:eastAsia="MS Mincho"/>
          <w:lang w:val="es-ES"/>
        </w:rPr>
        <w:t>ponde aproximadamente a 1,56 g/l</w:t>
      </w:r>
      <w:r w:rsidRPr="00845A24">
        <w:rPr>
          <w:rFonts w:eastAsia="MS Mincho"/>
          <w:lang w:val="es-ES"/>
        </w:rPr>
        <w:t xml:space="preserve"> de dióxido de carbono disuelto. La fermentación de una molécula de glucosa produce dos moléculas de dióxido de carbono (MW = 46 g/mol) y dos moléculas de alcohol etílico (MW = 46 g/mol). En consecue</w:t>
      </w:r>
      <w:r>
        <w:rPr>
          <w:rFonts w:eastAsia="MS Mincho"/>
          <w:lang w:val="es-ES"/>
        </w:rPr>
        <w:t>ncia, la fermentación de 3,2 g/l de azúcar  produce 1,56 g/l</w:t>
      </w:r>
      <w:r w:rsidRPr="00845A24">
        <w:rPr>
          <w:rFonts w:eastAsia="MS Mincho"/>
          <w:lang w:val="es-ES"/>
        </w:rPr>
        <w:t xml:space="preserve"> </w:t>
      </w:r>
      <w:r>
        <w:rPr>
          <w:rFonts w:eastAsia="MS Mincho"/>
          <w:lang w:val="es-ES"/>
        </w:rPr>
        <w:t>de dióxido de carbono y 1,64 g/l de etanol</w:t>
      </w:r>
      <w:r w:rsidRPr="00845A24">
        <w:rPr>
          <w:rFonts w:eastAsia="MS Mincho"/>
          <w:lang w:val="es-ES"/>
        </w:rPr>
        <w:t>. Esto implica que, mientras que en el zumo de uva la concentración de azúcar es de entre el 15 y el 20</w:t>
      </w:r>
      <w:r>
        <w:rPr>
          <w:rFonts w:eastAsia="MS Mincho"/>
          <w:lang w:val="es-ES"/>
        </w:rPr>
        <w:t xml:space="preserve"> </w:t>
      </w:r>
      <w:r w:rsidRPr="00845A24">
        <w:rPr>
          <w:rFonts w:eastAsia="MS Mincho"/>
          <w:lang w:val="es-ES"/>
        </w:rPr>
        <w:t>%, en el mosto solo hay un 3,2</w:t>
      </w:r>
      <w:r>
        <w:rPr>
          <w:rFonts w:eastAsia="MS Mincho"/>
          <w:lang w:val="es-ES"/>
        </w:rPr>
        <w:t xml:space="preserve"> </w:t>
      </w:r>
      <w:r w:rsidRPr="00845A24">
        <w:rPr>
          <w:rFonts w:eastAsia="MS Mincho"/>
          <w:lang w:val="es-ES"/>
        </w:rPr>
        <w:t xml:space="preserve"> % de dióxido de carbono </w:t>
      </w:r>
      <w:r>
        <w:rPr>
          <w:rFonts w:eastAsia="MS Mincho"/>
          <w:lang w:val="es-ES"/>
        </w:rPr>
        <w:t>disuelt</w:t>
      </w:r>
      <w:r w:rsidR="009A2800">
        <w:rPr>
          <w:rFonts w:eastAsia="MS Mincho"/>
          <w:lang w:val="it-IT"/>
        </w:rPr>
        <w:t>o.</w:t>
      </w:r>
    </w:p>
    <w:p w:rsidR="009A2800" w:rsidRPr="00F40815" w:rsidRDefault="00583656" w:rsidP="009A2800">
      <w:pPr>
        <w:pStyle w:val="Heading1"/>
        <w:rPr>
          <w:i/>
        </w:rPr>
      </w:pPr>
      <w:r w:rsidRPr="00F40815">
        <w:rPr>
          <w:i/>
        </w:rPr>
        <w:t>Pr</w:t>
      </w:r>
      <w:r w:rsidR="009A2800" w:rsidRPr="00F40815">
        <w:rPr>
          <w:i/>
        </w:rPr>
        <w:t>e</w:t>
      </w:r>
      <w:r w:rsidRPr="00F40815">
        <w:rPr>
          <w:i/>
        </w:rPr>
        <w:t>guntas</w:t>
      </w:r>
    </w:p>
    <w:p w:rsidR="009A2800" w:rsidRPr="00595906" w:rsidRDefault="00191642" w:rsidP="009A2800">
      <w:pPr>
        <w:pStyle w:val="ListNumber"/>
        <w:numPr>
          <w:ilvl w:val="0"/>
          <w:numId w:val="23"/>
        </w:numPr>
        <w:rPr>
          <w:rFonts w:eastAsia="MS Mincho"/>
        </w:rPr>
      </w:pPr>
      <w:r>
        <w:rPr>
          <w:rFonts w:eastAsia="MS Mincho"/>
          <w:lang w:val="it-IT"/>
        </w:rPr>
        <w:t>Determina</w:t>
      </w:r>
      <w:r w:rsidR="009A2800" w:rsidRPr="00A832FE">
        <w:rPr>
          <w:rFonts w:eastAsia="MS Mincho"/>
          <w:lang w:val="it-IT"/>
        </w:rPr>
        <w:t xml:space="preserve"> </w:t>
      </w:r>
      <w:r w:rsidR="00542150" w:rsidRPr="00845A24">
        <w:rPr>
          <w:rFonts w:eastAsia="MS Mincho"/>
          <w:lang w:val="es-ES"/>
        </w:rPr>
        <w:t>la concentración de dióxido de carbono disuelto en la muestra</w:t>
      </w:r>
      <w:r w:rsidR="009A2800" w:rsidRPr="00A832FE">
        <w:rPr>
          <w:rFonts w:eastAsia="MS Mincho"/>
          <w:lang w:val="it-IT"/>
        </w:rPr>
        <w:t>.</w:t>
      </w:r>
    </w:p>
    <w:p w:rsidR="009A2800" w:rsidRDefault="00191642" w:rsidP="009A2800">
      <w:pPr>
        <w:pStyle w:val="ListNumber"/>
        <w:numPr>
          <w:ilvl w:val="0"/>
          <w:numId w:val="4"/>
        </w:numPr>
        <w:rPr>
          <w:rFonts w:eastAsia="MS Mincho"/>
        </w:rPr>
      </w:pPr>
      <w:r>
        <w:rPr>
          <w:rFonts w:eastAsia="MS Mincho"/>
          <w:lang w:val="it-IT"/>
        </w:rPr>
        <w:t>Calcula</w:t>
      </w:r>
      <w:r w:rsidR="009A2800" w:rsidRPr="00A832FE">
        <w:rPr>
          <w:rFonts w:eastAsia="MS Mincho"/>
          <w:lang w:val="it-IT"/>
        </w:rPr>
        <w:t xml:space="preserve"> </w:t>
      </w:r>
      <w:r w:rsidR="00020A96" w:rsidRPr="00845A24">
        <w:rPr>
          <w:rFonts w:eastAsia="MS Mincho"/>
          <w:lang w:val="es-ES"/>
        </w:rPr>
        <w:t>la cantidad de azúcares de la que esta concentración se deriva</w:t>
      </w:r>
      <w:r w:rsidR="009A2800" w:rsidRPr="00A832FE">
        <w:rPr>
          <w:rFonts w:eastAsia="MS Mincho"/>
          <w:lang w:val="it-IT"/>
        </w:rPr>
        <w:t>.</w:t>
      </w:r>
    </w:p>
    <w:p w:rsidR="009A2800" w:rsidRDefault="00191642" w:rsidP="009A2800">
      <w:pPr>
        <w:pStyle w:val="ListNumber"/>
        <w:numPr>
          <w:ilvl w:val="0"/>
          <w:numId w:val="4"/>
        </w:numPr>
        <w:rPr>
          <w:rFonts w:eastAsia="MS Mincho"/>
        </w:rPr>
      </w:pPr>
      <w:r>
        <w:rPr>
          <w:rFonts w:eastAsia="MS Mincho"/>
          <w:lang w:val="it-IT"/>
        </w:rPr>
        <w:t>Calcula</w:t>
      </w:r>
      <w:r w:rsidR="009A2800">
        <w:rPr>
          <w:rFonts w:eastAsia="MS Mincho"/>
          <w:lang w:val="it-IT"/>
        </w:rPr>
        <w:t xml:space="preserve"> </w:t>
      </w:r>
      <w:r w:rsidR="00020A96" w:rsidRPr="00845A24">
        <w:rPr>
          <w:rFonts w:eastAsia="MS Mincho"/>
          <w:lang w:val="es-ES"/>
        </w:rPr>
        <w:t>el porcentaje de dióxido de carbono que permanece en la solución respecto a la cantidad total producida</w:t>
      </w:r>
      <w:r w:rsidR="009A2800" w:rsidRPr="00A832FE">
        <w:rPr>
          <w:rFonts w:eastAsia="MS Mincho"/>
          <w:lang w:val="it-IT"/>
        </w:rPr>
        <w:t>.</w:t>
      </w:r>
    </w:p>
    <w:p w:rsidR="009A2800" w:rsidRPr="00010283" w:rsidRDefault="009A2800" w:rsidP="009A2800">
      <w:pPr>
        <w:pStyle w:val="Title"/>
      </w:pPr>
      <w:r>
        <w:br w:type="page"/>
      </w:r>
      <w:r w:rsidR="0064670D">
        <w:t>Actividad 5: turbidez</w:t>
      </w:r>
      <w:r w:rsidR="00532182">
        <w:t xml:space="preserve"> y clarificaci</w:t>
      </w:r>
      <w:r w:rsidR="00532182" w:rsidRPr="00845A24">
        <w:rPr>
          <w:rFonts w:eastAsia="MS Mincho"/>
          <w:lang w:val="es-ES"/>
        </w:rPr>
        <w:t>ó</w:t>
      </w:r>
      <w:r w:rsidR="00532182">
        <w:rPr>
          <w:rFonts w:eastAsia="MS Mincho"/>
          <w:lang w:val="es-ES"/>
        </w:rPr>
        <w:t>n</w:t>
      </w:r>
    </w:p>
    <w:p w:rsidR="009A2800" w:rsidRPr="00010283" w:rsidRDefault="00020A96" w:rsidP="009A2800">
      <w:pPr>
        <w:rPr>
          <w:rFonts w:eastAsia="MS Mincho"/>
        </w:rPr>
      </w:pPr>
      <w:r w:rsidRPr="00845A24">
        <w:rPr>
          <w:rFonts w:eastAsia="MS Mincho"/>
          <w:lang w:val="es-ES"/>
        </w:rPr>
        <w:t xml:space="preserve">La turbidez puede ser ocasionada por diversas sustancias, sobre todo proteínas, y es preciso eliminarla mediante un proceso llamado </w:t>
      </w:r>
      <w:r w:rsidRPr="00845A24">
        <w:rPr>
          <w:rFonts w:eastAsia="MS Mincho"/>
          <w:i/>
          <w:iCs/>
          <w:lang w:val="es-ES"/>
        </w:rPr>
        <w:t xml:space="preserve">clarificación, </w:t>
      </w:r>
      <w:r w:rsidRPr="00845A24">
        <w:rPr>
          <w:rFonts w:eastAsia="MS Mincho"/>
          <w:lang w:val="es-ES"/>
        </w:rPr>
        <w:t xml:space="preserve">antes de comercializar el vino. La forma más fácil de clarificar el vino es mezclarlo </w:t>
      </w:r>
      <w:r w:rsidRPr="00BA31BF">
        <w:rPr>
          <w:rFonts w:eastAsia="MS Mincho"/>
          <w:lang w:val="es-ES"/>
        </w:rPr>
        <w:t>con sol de sílice</w:t>
      </w:r>
      <w:r w:rsidRPr="00845A24">
        <w:rPr>
          <w:rFonts w:eastAsia="MS Mincho"/>
          <w:lang w:val="es-ES"/>
        </w:rPr>
        <w:t>, que atrapa las proteínas y se retira mediante sedimentación. La turbidez se mide, antes y después del tratamiento, con un fotómetro programado a 630 nm de longitud de onda. Cuanto más turbia sea la solución, menos luz la atravesará y más baja será la lectura en el espectómetro</w:t>
      </w:r>
      <w:r w:rsidR="009A2800">
        <w:rPr>
          <w:rFonts w:eastAsia="MS Mincho"/>
          <w:lang w:val="it-IT"/>
        </w:rPr>
        <w:t>.</w:t>
      </w:r>
    </w:p>
    <w:p w:rsidR="009A2800" w:rsidRPr="00F40815" w:rsidRDefault="00020A96" w:rsidP="009A2800">
      <w:pPr>
        <w:pStyle w:val="Heading1"/>
        <w:rPr>
          <w:i/>
        </w:rPr>
      </w:pPr>
      <w:r w:rsidRPr="00F40815">
        <w:rPr>
          <w:i/>
        </w:rPr>
        <w:t>Materiales</w:t>
      </w:r>
    </w:p>
    <w:p w:rsidR="009A2800" w:rsidRPr="00010283" w:rsidRDefault="001D0868" w:rsidP="009A2800">
      <w:pPr>
        <w:pStyle w:val="ListBullet"/>
        <w:numPr>
          <w:ilvl w:val="0"/>
          <w:numId w:val="1"/>
        </w:numPr>
        <w:rPr>
          <w:rFonts w:eastAsia="MS Mincho"/>
        </w:rPr>
      </w:pPr>
      <w:r>
        <w:rPr>
          <w:rFonts w:eastAsia="MS Mincho"/>
        </w:rPr>
        <w:t>Pipeta</w:t>
      </w:r>
    </w:p>
    <w:p w:rsidR="009A2800" w:rsidRPr="00010283" w:rsidRDefault="001D0868" w:rsidP="009A2800">
      <w:pPr>
        <w:pStyle w:val="ListBullet"/>
        <w:numPr>
          <w:ilvl w:val="0"/>
          <w:numId w:val="1"/>
        </w:numPr>
        <w:rPr>
          <w:rFonts w:eastAsia="MS Mincho"/>
        </w:rPr>
      </w:pPr>
      <w:r w:rsidRPr="00845A24">
        <w:rPr>
          <w:rFonts w:eastAsia="MS Mincho"/>
          <w:lang w:val="es-ES"/>
        </w:rPr>
        <w:t xml:space="preserve">Un tubo de centrifugación </w:t>
      </w:r>
      <w:r>
        <w:t>de</w:t>
      </w:r>
      <w:r w:rsidR="009A2800">
        <w:t xml:space="preserve"> 2 ml</w:t>
      </w:r>
    </w:p>
    <w:p w:rsidR="009A2800" w:rsidRPr="00010283" w:rsidRDefault="001D0868" w:rsidP="009A2800">
      <w:pPr>
        <w:pStyle w:val="ListBullet"/>
        <w:numPr>
          <w:ilvl w:val="0"/>
          <w:numId w:val="1"/>
        </w:numPr>
        <w:rPr>
          <w:rFonts w:eastAsia="MS Mincho"/>
        </w:rPr>
      </w:pPr>
      <w:r>
        <w:t>Una c</w:t>
      </w:r>
      <w:r w:rsidR="009A2800">
        <w:t>entrifuga</w:t>
      </w:r>
      <w:r>
        <w:t>dora de mesa</w:t>
      </w:r>
    </w:p>
    <w:p w:rsidR="009A2800" w:rsidRPr="00010283" w:rsidRDefault="001D0868" w:rsidP="009A2800">
      <w:pPr>
        <w:pStyle w:val="ListBullet"/>
        <w:numPr>
          <w:ilvl w:val="0"/>
          <w:numId w:val="1"/>
        </w:numPr>
        <w:rPr>
          <w:rFonts w:eastAsia="MS Mincho"/>
        </w:rPr>
      </w:pPr>
      <w:r>
        <w:rPr>
          <w:rFonts w:eastAsia="MS Mincho"/>
          <w:lang w:val="es-ES"/>
        </w:rPr>
        <w:t xml:space="preserve">Sol de sílice </w:t>
      </w:r>
      <w:r w:rsidR="009A2800" w:rsidRPr="00DA2935">
        <w:rPr>
          <w:lang w:val="it-IT"/>
        </w:rPr>
        <w:t>(100 g/l)</w:t>
      </w:r>
    </w:p>
    <w:p w:rsidR="009A2800" w:rsidRDefault="001D0868" w:rsidP="009A2800">
      <w:pPr>
        <w:pStyle w:val="ListBullet"/>
        <w:numPr>
          <w:ilvl w:val="0"/>
          <w:numId w:val="1"/>
        </w:numPr>
        <w:rPr>
          <w:rFonts w:eastAsia="MS Mincho"/>
        </w:rPr>
      </w:pPr>
      <w:r w:rsidRPr="00845A24">
        <w:rPr>
          <w:rFonts w:eastAsia="MS Mincho"/>
          <w:lang w:val="es-ES"/>
        </w:rPr>
        <w:t>Un fotómetro (programado a una lo</w:t>
      </w:r>
      <w:r>
        <w:rPr>
          <w:rFonts w:eastAsia="MS Mincho"/>
          <w:lang w:val="es-ES"/>
        </w:rPr>
        <w:t>ngitud de onda de 630 nm</w:t>
      </w:r>
      <w:r w:rsidR="009A2800" w:rsidRPr="0057115B">
        <w:rPr>
          <w:lang w:val="it-IT"/>
        </w:rPr>
        <w:t>)</w:t>
      </w:r>
    </w:p>
    <w:p w:rsidR="009A2800" w:rsidRPr="00D52D1D" w:rsidRDefault="000F65C6" w:rsidP="009A2800">
      <w:pPr>
        <w:pStyle w:val="ListBullet"/>
        <w:numPr>
          <w:ilvl w:val="0"/>
          <w:numId w:val="1"/>
        </w:numPr>
        <w:rPr>
          <w:rFonts w:eastAsia="MS Mincho"/>
        </w:rPr>
      </w:pPr>
      <w:r w:rsidRPr="00845A24">
        <w:rPr>
          <w:lang w:val="es-ES"/>
        </w:rPr>
        <w:t>5 ml de zumo de uva, 5 ml de mosto en fermentación y 5 ml de vino</w:t>
      </w:r>
    </w:p>
    <w:p w:rsidR="009A2800" w:rsidRPr="00F40815" w:rsidRDefault="000F65C6" w:rsidP="009A2800">
      <w:pPr>
        <w:pStyle w:val="Heading1"/>
        <w:rPr>
          <w:i/>
        </w:rPr>
      </w:pPr>
      <w:r w:rsidRPr="00F40815">
        <w:rPr>
          <w:i/>
        </w:rPr>
        <w:t>Procedimiento</w:t>
      </w:r>
    </w:p>
    <w:p w:rsidR="009A2800" w:rsidRPr="00010283" w:rsidRDefault="003319DF" w:rsidP="009A2800">
      <w:pPr>
        <w:pStyle w:val="ListNumber"/>
        <w:numPr>
          <w:ilvl w:val="0"/>
          <w:numId w:val="17"/>
        </w:numPr>
        <w:rPr>
          <w:rFonts w:eastAsia="MS Mincho"/>
        </w:rPr>
      </w:pPr>
      <w:r w:rsidRPr="00845A24">
        <w:rPr>
          <w:rFonts w:eastAsia="MS Mincho"/>
          <w:lang w:val="es-ES"/>
        </w:rPr>
        <w:t>Viert</w:t>
      </w:r>
      <w:r>
        <w:rPr>
          <w:rFonts w:eastAsia="MS Mincho"/>
          <w:lang w:val="es-ES"/>
        </w:rPr>
        <w:t>e</w:t>
      </w:r>
      <w:r w:rsidRPr="00845A24">
        <w:rPr>
          <w:rFonts w:eastAsia="MS Mincho"/>
          <w:lang w:val="es-ES"/>
        </w:rPr>
        <w:t xml:space="preserve"> con la pipeta 1,9 ml de mosto filtrado en un tubo de centrifugadora de 2 ml</w:t>
      </w:r>
      <w:r w:rsidR="009A2800">
        <w:rPr>
          <w:rFonts w:eastAsia="MS Mincho"/>
          <w:lang w:val="it-IT"/>
        </w:rPr>
        <w:t>.</w:t>
      </w:r>
    </w:p>
    <w:p w:rsidR="009A2800" w:rsidRPr="00010283" w:rsidRDefault="003319DF" w:rsidP="009A2800">
      <w:pPr>
        <w:pStyle w:val="ListNumber"/>
        <w:numPr>
          <w:ilvl w:val="0"/>
          <w:numId w:val="17"/>
        </w:numPr>
        <w:rPr>
          <w:rFonts w:eastAsia="MS Mincho"/>
        </w:rPr>
      </w:pPr>
      <w:r w:rsidRPr="00845A24">
        <w:rPr>
          <w:rFonts w:eastAsia="MS Mincho"/>
          <w:lang w:val="es-ES"/>
        </w:rPr>
        <w:t>Añad</w:t>
      </w:r>
      <w:r>
        <w:rPr>
          <w:rFonts w:eastAsia="MS Mincho"/>
          <w:lang w:val="es-ES"/>
        </w:rPr>
        <w:t>e</w:t>
      </w:r>
      <w:r w:rsidRPr="00845A24">
        <w:rPr>
          <w:rFonts w:eastAsia="MS Mincho"/>
          <w:lang w:val="es-ES"/>
        </w:rPr>
        <w:t xml:space="preserve"> 0,1 ml de sol de sílice recién agitado y mézcl</w:t>
      </w:r>
      <w:r>
        <w:rPr>
          <w:rFonts w:eastAsia="MS Mincho"/>
          <w:lang w:val="es-ES"/>
        </w:rPr>
        <w:t>a</w:t>
      </w:r>
      <w:r w:rsidRPr="00845A24">
        <w:rPr>
          <w:rFonts w:eastAsia="MS Mincho"/>
          <w:lang w:val="es-ES"/>
        </w:rPr>
        <w:t xml:space="preserve">lo </w:t>
      </w:r>
      <w:r>
        <w:rPr>
          <w:rFonts w:eastAsia="MS Mincho"/>
          <w:lang w:val="es-ES"/>
        </w:rPr>
        <w:t>enérgicamente</w:t>
      </w:r>
      <w:r w:rsidR="009A2800">
        <w:rPr>
          <w:rFonts w:eastAsia="MS Mincho"/>
          <w:lang w:val="it-IT"/>
        </w:rPr>
        <w:t>.</w:t>
      </w:r>
    </w:p>
    <w:p w:rsidR="009A2800" w:rsidRDefault="003319DF" w:rsidP="009A2800">
      <w:pPr>
        <w:pStyle w:val="ListNumber"/>
        <w:numPr>
          <w:ilvl w:val="0"/>
          <w:numId w:val="4"/>
        </w:numPr>
        <w:rPr>
          <w:rFonts w:eastAsia="MS Mincho"/>
        </w:rPr>
      </w:pPr>
      <w:r w:rsidRPr="00845A24">
        <w:rPr>
          <w:rFonts w:eastAsia="MS Mincho"/>
          <w:lang w:val="es-ES"/>
        </w:rPr>
        <w:t>Centrifug</w:t>
      </w:r>
      <w:r>
        <w:rPr>
          <w:rFonts w:eastAsia="MS Mincho"/>
          <w:lang w:val="es-ES"/>
        </w:rPr>
        <w:t>a</w:t>
      </w:r>
      <w:r w:rsidRPr="00845A24">
        <w:rPr>
          <w:rFonts w:eastAsia="MS Mincho"/>
          <w:lang w:val="es-ES"/>
        </w:rPr>
        <w:t xml:space="preserve"> a máxima velocidad durante 2 min. El mosto clarificado es el líquido que flota en la superficie</w:t>
      </w:r>
      <w:r w:rsidR="009A2800" w:rsidRPr="0057115B">
        <w:rPr>
          <w:rFonts w:eastAsia="MS Mincho"/>
          <w:lang w:val="it-IT"/>
        </w:rPr>
        <w:t>.</w:t>
      </w:r>
    </w:p>
    <w:p w:rsidR="009A2800" w:rsidRPr="00010283" w:rsidRDefault="009A2800" w:rsidP="009A2800">
      <w:pPr>
        <w:pStyle w:val="ListContinue"/>
        <w:rPr>
          <w:rFonts w:eastAsia="MS Mincho"/>
        </w:rPr>
      </w:pPr>
      <w:r w:rsidRPr="004F7E1B">
        <w:rPr>
          <w:rFonts w:eastAsia="MS Mincho"/>
          <w:lang w:val="it-IT"/>
        </w:rPr>
        <w:t xml:space="preserve">Nota: </w:t>
      </w:r>
      <w:r w:rsidR="003319DF" w:rsidRPr="00845A24">
        <w:rPr>
          <w:rFonts w:eastAsia="MS Mincho"/>
          <w:lang w:val="es-ES"/>
        </w:rPr>
        <w:t>asegúr</w:t>
      </w:r>
      <w:r w:rsidR="003319DF">
        <w:rPr>
          <w:rFonts w:eastAsia="MS Mincho"/>
          <w:lang w:val="es-ES"/>
        </w:rPr>
        <w:t>ate</w:t>
      </w:r>
      <w:r w:rsidR="003319DF" w:rsidRPr="00845A24">
        <w:rPr>
          <w:rFonts w:eastAsia="MS Mincho"/>
          <w:lang w:val="es-ES"/>
        </w:rPr>
        <w:t xml:space="preserve"> de equilibrar </w:t>
      </w:r>
      <w:r w:rsidR="003319DF">
        <w:rPr>
          <w:rFonts w:eastAsia="MS Mincho"/>
          <w:lang w:val="es-ES"/>
        </w:rPr>
        <w:t>la muestra en la centrifugadora;</w:t>
      </w:r>
      <w:r w:rsidR="003319DF" w:rsidRPr="00845A24">
        <w:rPr>
          <w:rFonts w:eastAsia="MS Mincho"/>
          <w:lang w:val="es-ES"/>
        </w:rPr>
        <w:t xml:space="preserve"> por ejemplo, con un tubo relleno de agua</w:t>
      </w:r>
      <w:r>
        <w:rPr>
          <w:rFonts w:eastAsia="MS Mincho"/>
        </w:rPr>
        <w:t>.</w:t>
      </w:r>
    </w:p>
    <w:p w:rsidR="009A2800" w:rsidRPr="00010283" w:rsidRDefault="003319DF" w:rsidP="009A2800">
      <w:pPr>
        <w:pStyle w:val="ListNumber"/>
        <w:numPr>
          <w:ilvl w:val="0"/>
          <w:numId w:val="4"/>
        </w:numPr>
        <w:rPr>
          <w:rFonts w:eastAsia="MS Mincho"/>
        </w:rPr>
      </w:pPr>
      <w:r w:rsidRPr="00845A24">
        <w:rPr>
          <w:rFonts w:eastAsia="MS Mincho"/>
          <w:lang w:val="es-ES"/>
        </w:rPr>
        <w:t>Llen</w:t>
      </w:r>
      <w:r>
        <w:rPr>
          <w:rFonts w:eastAsia="MS Mincho"/>
          <w:lang w:val="es-ES"/>
        </w:rPr>
        <w:t>a</w:t>
      </w:r>
      <w:r w:rsidRPr="00845A24">
        <w:rPr>
          <w:rFonts w:eastAsia="MS Mincho"/>
          <w:lang w:val="es-ES"/>
        </w:rPr>
        <w:t xml:space="preserve"> cuatro cubetas del espectómetro con zumo de uva, mosto sin filtrar, mosto filtrado y mosto clarificado, respectivamente</w:t>
      </w:r>
      <w:r w:rsidR="009A2800" w:rsidRPr="004F7E1B">
        <w:rPr>
          <w:rFonts w:eastAsia="MS Mincho"/>
          <w:lang w:val="it-IT"/>
        </w:rPr>
        <w:t>.</w:t>
      </w:r>
    </w:p>
    <w:p w:rsidR="009A2800" w:rsidRPr="00010283" w:rsidRDefault="003319DF" w:rsidP="009A2800">
      <w:pPr>
        <w:pStyle w:val="ListNumber"/>
        <w:numPr>
          <w:ilvl w:val="0"/>
          <w:numId w:val="4"/>
        </w:numPr>
        <w:rPr>
          <w:rFonts w:eastAsia="MS Mincho"/>
        </w:rPr>
      </w:pPr>
      <w:r w:rsidRPr="00845A24">
        <w:rPr>
          <w:rFonts w:eastAsia="MS Mincho"/>
          <w:lang w:val="es-ES"/>
        </w:rPr>
        <w:t>Mid</w:t>
      </w:r>
      <w:r>
        <w:rPr>
          <w:rFonts w:eastAsia="MS Mincho"/>
          <w:lang w:val="es-ES"/>
        </w:rPr>
        <w:t>e</w:t>
      </w:r>
      <w:r w:rsidRPr="00845A24">
        <w:rPr>
          <w:rFonts w:eastAsia="MS Mincho"/>
          <w:lang w:val="es-ES"/>
        </w:rPr>
        <w:t xml:space="preserve"> las muestras en el espectómetro a 630 nm y anot</w:t>
      </w:r>
      <w:r>
        <w:rPr>
          <w:rFonts w:eastAsia="MS Mincho"/>
          <w:lang w:val="es-ES"/>
        </w:rPr>
        <w:t>a</w:t>
      </w:r>
      <w:r w:rsidRPr="00845A24">
        <w:rPr>
          <w:rFonts w:eastAsia="MS Mincho"/>
          <w:lang w:val="es-ES"/>
        </w:rPr>
        <w:t xml:space="preserve"> los resultados en la tabla</w:t>
      </w:r>
      <w:r>
        <w:rPr>
          <w:rFonts w:eastAsia="MS Mincho"/>
          <w:lang w:val="es-ES"/>
        </w:rPr>
        <w:t xml:space="preserve"> </w:t>
      </w:r>
      <w:r w:rsidRPr="00845A24">
        <w:rPr>
          <w:rFonts w:eastAsia="MS Mincho"/>
          <w:lang w:val="es-ES"/>
        </w:rPr>
        <w:t>5</w:t>
      </w:r>
      <w:r w:rsidR="009A2800" w:rsidRPr="004F7E1B">
        <w:rPr>
          <w:rFonts w:eastAsia="MS Mincho"/>
          <w:lang w:val="it-IT"/>
        </w:rPr>
        <w:t>.</w:t>
      </w:r>
    </w:p>
    <w:tbl>
      <w:tblPr>
        <w:tblW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701"/>
      </w:tblGrid>
      <w:tr w:rsidR="009A2800" w:rsidRPr="00010283">
        <w:trPr>
          <w:trHeight w:val="567"/>
        </w:trPr>
        <w:tc>
          <w:tcPr>
            <w:tcW w:w="3227" w:type="dxa"/>
            <w:shd w:val="clear" w:color="auto" w:fill="auto"/>
            <w:vAlign w:val="center"/>
          </w:tcPr>
          <w:p w:rsidR="009A2800" w:rsidRPr="00010283" w:rsidRDefault="009A2800" w:rsidP="009A2800">
            <w:pPr>
              <w:rPr>
                <w:rFonts w:eastAsia="MS Mincho"/>
                <w:b/>
              </w:rPr>
            </w:pPr>
          </w:p>
        </w:tc>
        <w:tc>
          <w:tcPr>
            <w:tcW w:w="1701" w:type="dxa"/>
            <w:shd w:val="clear" w:color="auto" w:fill="auto"/>
            <w:vAlign w:val="center"/>
          </w:tcPr>
          <w:p w:rsidR="009A2800" w:rsidRPr="00010283" w:rsidRDefault="003319DF" w:rsidP="009A2800">
            <w:pPr>
              <w:rPr>
                <w:rFonts w:eastAsia="MS Mincho"/>
                <w:b/>
              </w:rPr>
            </w:pPr>
            <w:r>
              <w:rPr>
                <w:rFonts w:eastAsia="MS Mincho"/>
                <w:b/>
              </w:rPr>
              <w:t>Trans</w:t>
            </w:r>
            <w:r w:rsidRPr="00845A24">
              <w:rPr>
                <w:rFonts w:eastAsia="MS Mincho"/>
                <w:b/>
                <w:bCs/>
                <w:lang w:val="es-ES"/>
              </w:rPr>
              <w:t>misión</w:t>
            </w:r>
            <w:r w:rsidR="009A2800" w:rsidRPr="004F7E1B">
              <w:rPr>
                <w:rFonts w:eastAsia="MS Mincho"/>
                <w:b/>
              </w:rPr>
              <w:t xml:space="preserve"> </w:t>
            </w:r>
            <w:r>
              <w:rPr>
                <w:rFonts w:eastAsia="MS Mincho"/>
                <w:b/>
              </w:rPr>
              <w:t xml:space="preserve">de la luz </w:t>
            </w:r>
            <w:r w:rsidR="009A2800" w:rsidRPr="004F7E1B">
              <w:rPr>
                <w:rFonts w:eastAsia="MS Mincho"/>
                <w:b/>
              </w:rPr>
              <w:t>a 630 nm (%)</w:t>
            </w:r>
          </w:p>
        </w:tc>
      </w:tr>
      <w:tr w:rsidR="009A2800" w:rsidRPr="00010283">
        <w:trPr>
          <w:trHeight w:val="567"/>
        </w:trPr>
        <w:tc>
          <w:tcPr>
            <w:tcW w:w="3227" w:type="dxa"/>
            <w:shd w:val="clear" w:color="auto" w:fill="auto"/>
            <w:vAlign w:val="center"/>
          </w:tcPr>
          <w:p w:rsidR="009A2800" w:rsidRPr="00010283" w:rsidRDefault="006E3C00" w:rsidP="009A2800">
            <w:pPr>
              <w:rPr>
                <w:rFonts w:eastAsia="MS Mincho"/>
                <w:b/>
              </w:rPr>
            </w:pPr>
            <w:r>
              <w:rPr>
                <w:rFonts w:eastAsia="MS Mincho"/>
                <w:b/>
              </w:rPr>
              <w:t xml:space="preserve">Zumo de </w:t>
            </w:r>
            <w:r w:rsidR="009A2800" w:rsidRPr="004F7E1B">
              <w:rPr>
                <w:rFonts w:eastAsia="MS Mincho"/>
                <w:b/>
              </w:rPr>
              <w:t>uva</w:t>
            </w:r>
          </w:p>
        </w:tc>
        <w:tc>
          <w:tcPr>
            <w:tcW w:w="1701" w:type="dxa"/>
            <w:shd w:val="clear" w:color="auto" w:fill="auto"/>
            <w:vAlign w:val="center"/>
          </w:tcPr>
          <w:p w:rsidR="009A2800" w:rsidRPr="00010283" w:rsidRDefault="009A2800" w:rsidP="009A2800">
            <w:pPr>
              <w:rPr>
                <w:rFonts w:eastAsia="MS Mincho"/>
              </w:rPr>
            </w:pPr>
          </w:p>
        </w:tc>
      </w:tr>
      <w:tr w:rsidR="009A2800" w:rsidRPr="00010283">
        <w:trPr>
          <w:trHeight w:val="567"/>
        </w:trPr>
        <w:tc>
          <w:tcPr>
            <w:tcW w:w="3227" w:type="dxa"/>
            <w:shd w:val="clear" w:color="auto" w:fill="auto"/>
            <w:vAlign w:val="center"/>
          </w:tcPr>
          <w:p w:rsidR="009A2800" w:rsidRPr="00010283" w:rsidRDefault="006E3C00" w:rsidP="009A2800">
            <w:pPr>
              <w:rPr>
                <w:rFonts w:eastAsia="MS Mincho"/>
                <w:b/>
              </w:rPr>
            </w:pPr>
            <w:r>
              <w:rPr>
                <w:rFonts w:eastAsia="MS Mincho"/>
                <w:b/>
              </w:rPr>
              <w:t xml:space="preserve">Mosto sin </w:t>
            </w:r>
            <w:r w:rsidR="009A2800" w:rsidRPr="004F7E1B">
              <w:rPr>
                <w:rFonts w:eastAsia="MS Mincho"/>
                <w:b/>
              </w:rPr>
              <w:t>filtra</w:t>
            </w:r>
            <w:r>
              <w:rPr>
                <w:rFonts w:eastAsia="MS Mincho"/>
                <w:b/>
              </w:rPr>
              <w:t>r</w:t>
            </w:r>
          </w:p>
        </w:tc>
        <w:tc>
          <w:tcPr>
            <w:tcW w:w="1701" w:type="dxa"/>
            <w:shd w:val="clear" w:color="auto" w:fill="auto"/>
            <w:vAlign w:val="center"/>
          </w:tcPr>
          <w:p w:rsidR="009A2800" w:rsidRPr="00010283" w:rsidRDefault="009A2800" w:rsidP="009A2800">
            <w:pPr>
              <w:rPr>
                <w:rFonts w:eastAsia="MS Mincho"/>
              </w:rPr>
            </w:pPr>
          </w:p>
        </w:tc>
      </w:tr>
      <w:tr w:rsidR="009A2800" w:rsidRPr="00010283">
        <w:trPr>
          <w:trHeight w:val="567"/>
        </w:trPr>
        <w:tc>
          <w:tcPr>
            <w:tcW w:w="3227" w:type="dxa"/>
            <w:shd w:val="clear" w:color="auto" w:fill="auto"/>
            <w:vAlign w:val="center"/>
          </w:tcPr>
          <w:p w:rsidR="009A2800" w:rsidRPr="00010283" w:rsidRDefault="006E3C00" w:rsidP="009A2800">
            <w:pPr>
              <w:rPr>
                <w:rFonts w:eastAsia="MS Mincho"/>
                <w:b/>
              </w:rPr>
            </w:pPr>
            <w:r>
              <w:rPr>
                <w:rFonts w:eastAsia="MS Mincho"/>
                <w:b/>
              </w:rPr>
              <w:t>Mosto filtrado</w:t>
            </w:r>
          </w:p>
        </w:tc>
        <w:tc>
          <w:tcPr>
            <w:tcW w:w="1701" w:type="dxa"/>
            <w:shd w:val="clear" w:color="auto" w:fill="auto"/>
            <w:vAlign w:val="center"/>
          </w:tcPr>
          <w:p w:rsidR="009A2800" w:rsidRPr="00010283" w:rsidRDefault="009A2800" w:rsidP="009A2800">
            <w:pPr>
              <w:rPr>
                <w:rFonts w:eastAsia="MS Mincho"/>
              </w:rPr>
            </w:pPr>
          </w:p>
        </w:tc>
      </w:tr>
      <w:tr w:rsidR="009A2800" w:rsidRPr="00010283">
        <w:trPr>
          <w:trHeight w:val="567"/>
        </w:trPr>
        <w:tc>
          <w:tcPr>
            <w:tcW w:w="3227" w:type="dxa"/>
            <w:shd w:val="clear" w:color="auto" w:fill="auto"/>
            <w:vAlign w:val="center"/>
          </w:tcPr>
          <w:p w:rsidR="009A2800" w:rsidRPr="00010283" w:rsidRDefault="006E3C00" w:rsidP="009A2800">
            <w:pPr>
              <w:rPr>
                <w:rFonts w:eastAsia="MS Mincho"/>
                <w:b/>
              </w:rPr>
            </w:pPr>
            <w:r>
              <w:rPr>
                <w:rFonts w:eastAsia="MS Mincho"/>
                <w:b/>
              </w:rPr>
              <w:t>Mosto clarificad</w:t>
            </w:r>
            <w:r w:rsidR="009A2800" w:rsidRPr="004F7E1B">
              <w:rPr>
                <w:rFonts w:eastAsia="MS Mincho"/>
                <w:b/>
              </w:rPr>
              <w:t>o</w:t>
            </w:r>
          </w:p>
        </w:tc>
        <w:tc>
          <w:tcPr>
            <w:tcW w:w="1701" w:type="dxa"/>
            <w:shd w:val="clear" w:color="auto" w:fill="auto"/>
            <w:vAlign w:val="center"/>
          </w:tcPr>
          <w:p w:rsidR="009A2800" w:rsidRPr="00010283" w:rsidRDefault="009A2800" w:rsidP="009A2800">
            <w:pPr>
              <w:rPr>
                <w:rFonts w:eastAsia="MS Mincho"/>
              </w:rPr>
            </w:pPr>
          </w:p>
        </w:tc>
      </w:tr>
      <w:tr w:rsidR="009A2800" w:rsidRPr="00010283">
        <w:trPr>
          <w:trHeight w:val="567"/>
        </w:trPr>
        <w:tc>
          <w:tcPr>
            <w:tcW w:w="3227" w:type="dxa"/>
            <w:shd w:val="clear" w:color="auto" w:fill="auto"/>
            <w:vAlign w:val="center"/>
          </w:tcPr>
          <w:p w:rsidR="009A2800" w:rsidRPr="00010283" w:rsidRDefault="009A2800" w:rsidP="009A2800">
            <w:pPr>
              <w:rPr>
                <w:rFonts w:eastAsia="MS Mincho"/>
                <w:b/>
              </w:rPr>
            </w:pPr>
            <w:r w:rsidRPr="004F7E1B">
              <w:rPr>
                <w:rFonts w:eastAsia="MS Mincho"/>
                <w:b/>
              </w:rPr>
              <w:t>Vino</w:t>
            </w:r>
          </w:p>
        </w:tc>
        <w:tc>
          <w:tcPr>
            <w:tcW w:w="1701" w:type="dxa"/>
            <w:shd w:val="clear" w:color="auto" w:fill="auto"/>
            <w:vAlign w:val="center"/>
          </w:tcPr>
          <w:p w:rsidR="009A2800" w:rsidRPr="00010283" w:rsidRDefault="009A2800" w:rsidP="009A2800">
            <w:pPr>
              <w:rPr>
                <w:rFonts w:eastAsia="MS Mincho"/>
              </w:rPr>
            </w:pPr>
          </w:p>
        </w:tc>
      </w:tr>
    </w:tbl>
    <w:p w:rsidR="009A2800" w:rsidRDefault="006E3C00" w:rsidP="009A2800">
      <w:pPr>
        <w:rPr>
          <w:rFonts w:eastAsia="MS Mincho"/>
          <w:i/>
        </w:rPr>
      </w:pPr>
      <w:r w:rsidRPr="006E3C00">
        <w:rPr>
          <w:rFonts w:eastAsia="MS Mincho"/>
          <w:i/>
          <w:lang w:val="it-IT"/>
        </w:rPr>
        <w:t>Tab</w:t>
      </w:r>
      <w:r w:rsidR="009A2800" w:rsidRPr="006E3C00">
        <w:rPr>
          <w:rFonts w:eastAsia="MS Mincho"/>
          <w:i/>
          <w:lang w:val="it-IT"/>
        </w:rPr>
        <w:t>la</w:t>
      </w:r>
      <w:r w:rsidRPr="006E3C00">
        <w:rPr>
          <w:rFonts w:eastAsia="MS Mincho"/>
          <w:i/>
          <w:lang w:val="it-IT"/>
        </w:rPr>
        <w:t xml:space="preserve"> </w:t>
      </w:r>
      <w:r w:rsidR="009A2800" w:rsidRPr="006E3C00">
        <w:rPr>
          <w:rFonts w:eastAsia="MS Mincho"/>
          <w:i/>
          <w:lang w:val="it-IT"/>
        </w:rPr>
        <w:t>5</w:t>
      </w:r>
      <w:r>
        <w:rPr>
          <w:rFonts w:eastAsia="MS Mincho"/>
          <w:i/>
          <w:lang w:val="it-IT"/>
        </w:rPr>
        <w:t xml:space="preserve">: </w:t>
      </w:r>
      <w:r w:rsidRPr="006E3C00">
        <w:rPr>
          <w:rFonts w:eastAsia="MS Mincho"/>
          <w:i/>
        </w:rPr>
        <w:t>Trans</w:t>
      </w:r>
      <w:r w:rsidRPr="006E3C00">
        <w:rPr>
          <w:rFonts w:eastAsia="MS Mincho"/>
          <w:bCs/>
          <w:i/>
          <w:lang w:val="es-ES"/>
        </w:rPr>
        <w:t>misión</w:t>
      </w:r>
      <w:r>
        <w:rPr>
          <w:rFonts w:eastAsia="MS Mincho"/>
          <w:i/>
          <w:lang w:val="it-IT"/>
        </w:rPr>
        <w:t xml:space="preserve"> de la luz </w:t>
      </w:r>
      <w:r w:rsidR="009A2800" w:rsidRPr="004F7E1B">
        <w:rPr>
          <w:rFonts w:eastAsia="MS Mincho"/>
          <w:i/>
          <w:lang w:val="it-IT"/>
        </w:rPr>
        <w:t>a</w:t>
      </w:r>
      <w:r>
        <w:rPr>
          <w:rFonts w:eastAsia="MS Mincho"/>
          <w:i/>
          <w:lang w:val="it-IT"/>
        </w:rPr>
        <w:t>ntes y</w:t>
      </w:r>
      <w:r w:rsidR="009A2800" w:rsidRPr="004F7E1B">
        <w:rPr>
          <w:rFonts w:eastAsia="MS Mincho"/>
          <w:i/>
          <w:lang w:val="it-IT"/>
        </w:rPr>
        <w:t xml:space="preserve"> </w:t>
      </w:r>
      <w:r w:rsidRPr="00845A24">
        <w:rPr>
          <w:rFonts w:eastAsia="MS Mincho"/>
          <w:i/>
          <w:iCs/>
          <w:lang w:val="es-ES"/>
        </w:rPr>
        <w:t>después de la clarificación</w:t>
      </w:r>
    </w:p>
    <w:p w:rsidR="009A2800" w:rsidRPr="00F40815" w:rsidRDefault="009D5D57" w:rsidP="009A2800">
      <w:pPr>
        <w:pStyle w:val="Heading1"/>
        <w:rPr>
          <w:i/>
        </w:rPr>
      </w:pPr>
      <w:r w:rsidRPr="00F40815">
        <w:rPr>
          <w:i/>
        </w:rPr>
        <w:t>Pr</w:t>
      </w:r>
      <w:r w:rsidR="009A2800" w:rsidRPr="00F40815">
        <w:rPr>
          <w:i/>
        </w:rPr>
        <w:t>e</w:t>
      </w:r>
      <w:r w:rsidRPr="00F40815">
        <w:rPr>
          <w:i/>
        </w:rPr>
        <w:t>guntas</w:t>
      </w:r>
      <w:r w:rsidR="009A2800" w:rsidRPr="00F40815">
        <w:rPr>
          <w:i/>
        </w:rPr>
        <w:t xml:space="preserve"> </w:t>
      </w:r>
    </w:p>
    <w:p w:rsidR="009A2800" w:rsidRDefault="009D5D57" w:rsidP="009A2800">
      <w:pPr>
        <w:pStyle w:val="ListNumber"/>
        <w:numPr>
          <w:ilvl w:val="0"/>
          <w:numId w:val="24"/>
        </w:numPr>
      </w:pPr>
      <w:r w:rsidRPr="00845A24">
        <w:rPr>
          <w:lang w:val="es-ES"/>
        </w:rPr>
        <w:t>¿Ha</w:t>
      </w:r>
      <w:r>
        <w:rPr>
          <w:lang w:val="es-ES"/>
        </w:rPr>
        <w:t>s</w:t>
      </w:r>
      <w:r w:rsidRPr="00845A24">
        <w:rPr>
          <w:lang w:val="es-ES"/>
        </w:rPr>
        <w:t xml:space="preserve"> observado alguna bolita coloreada, aparte del sol de sílice</w:t>
      </w:r>
      <w:r w:rsidR="009A2800" w:rsidRPr="00DD5812">
        <w:rPr>
          <w:lang w:val="it-IT"/>
        </w:rPr>
        <w:t>?</w:t>
      </w:r>
    </w:p>
    <w:p w:rsidR="009A2800" w:rsidRPr="00010283" w:rsidRDefault="009D5D57" w:rsidP="009A2800">
      <w:pPr>
        <w:pStyle w:val="ListNumber"/>
        <w:numPr>
          <w:ilvl w:val="0"/>
          <w:numId w:val="4"/>
        </w:numPr>
      </w:pPr>
      <w:r w:rsidRPr="00845A24">
        <w:rPr>
          <w:lang w:val="es-ES"/>
        </w:rPr>
        <w:t>Pensando en el almacenamiento a largo  plazo del vino, ¿por qué cree</w:t>
      </w:r>
      <w:r>
        <w:rPr>
          <w:lang w:val="es-ES"/>
        </w:rPr>
        <w:t>s</w:t>
      </w:r>
      <w:r w:rsidRPr="00845A24">
        <w:rPr>
          <w:lang w:val="es-ES"/>
        </w:rPr>
        <w:t xml:space="preserve"> que se </w:t>
      </w:r>
      <w:r>
        <w:rPr>
          <w:lang w:val="es-ES"/>
        </w:rPr>
        <w:t>lleva a cabo</w:t>
      </w:r>
      <w:r w:rsidRPr="00845A24">
        <w:rPr>
          <w:lang w:val="es-ES"/>
        </w:rPr>
        <w:t xml:space="preserve"> la clarificación</w:t>
      </w:r>
      <w:r w:rsidR="009A2800" w:rsidRPr="004F7E1B">
        <w:rPr>
          <w:lang w:val="it-IT"/>
        </w:rPr>
        <w:t>?</w:t>
      </w:r>
    </w:p>
    <w:p w:rsidR="009A2800" w:rsidRPr="00010283" w:rsidRDefault="009A2800" w:rsidP="009A2800">
      <w:pPr>
        <w:pStyle w:val="Title"/>
        <w:jc w:val="left"/>
      </w:pPr>
      <w:r>
        <w:br w:type="page"/>
      </w:r>
      <w:r w:rsidR="009A3F73">
        <w:t>Actividad</w:t>
      </w:r>
      <w:r w:rsidRPr="004F7E1B">
        <w:t xml:space="preserve"> 6: </w:t>
      </w:r>
      <w:r w:rsidR="009A3F73" w:rsidRPr="00845A24">
        <w:rPr>
          <w:lang w:val="es-ES"/>
        </w:rPr>
        <w:t>observación microscópica de las levaduras en fermentación</w:t>
      </w:r>
    </w:p>
    <w:p w:rsidR="009A2800" w:rsidRPr="00010283" w:rsidRDefault="00ED72BE" w:rsidP="009A2800">
      <w:r w:rsidRPr="00845A24">
        <w:rPr>
          <w:lang w:val="es-ES"/>
        </w:rPr>
        <w:t xml:space="preserve">Las levaduras son microorganismos unicelulares de aproximadamente 10 µm de diámetro. Durante la fermentación, las  levaduras absorben glucosa a través su membrana celular y, en condiciones anaeróbicas, la transforman </w:t>
      </w:r>
      <w:r w:rsidRPr="006F0D7F">
        <w:rPr>
          <w:lang w:val="es-ES"/>
        </w:rPr>
        <w:t>en alcohol etílico</w:t>
      </w:r>
      <w:r>
        <w:rPr>
          <w:lang w:val="es-ES"/>
        </w:rPr>
        <w:t xml:space="preserve"> </w:t>
      </w:r>
      <w:r w:rsidRPr="00845A24">
        <w:rPr>
          <w:lang w:val="es-ES"/>
        </w:rPr>
        <w:t xml:space="preserve">y en dióxido de carbono. </w:t>
      </w:r>
      <w:r>
        <w:rPr>
          <w:lang w:val="es-ES"/>
        </w:rPr>
        <w:t>Las</w:t>
      </w:r>
      <w:r w:rsidRPr="00845A24">
        <w:rPr>
          <w:lang w:val="es-ES"/>
        </w:rPr>
        <w:t xml:space="preserve"> levaduras capaces de metabolizar activamente los azúcares tienen un crecimiento rápido y se reproducen asexualmente mediante un proceso de división asimétrica, lo que puede  observarse en las levaduras en multiplicació</w:t>
      </w:r>
      <w:r>
        <w:rPr>
          <w:lang w:val="es-ES"/>
        </w:rPr>
        <w:t>n</w:t>
      </w:r>
      <w:r w:rsidR="009A2800">
        <w:rPr>
          <w:lang w:val="it-IT"/>
        </w:rPr>
        <w:t>.</w:t>
      </w:r>
    </w:p>
    <w:p w:rsidR="009A2800" w:rsidRPr="00F40815" w:rsidRDefault="00ED72BE" w:rsidP="009A2800">
      <w:pPr>
        <w:pStyle w:val="Heading1"/>
        <w:rPr>
          <w:i/>
        </w:rPr>
      </w:pPr>
      <w:r w:rsidRPr="00F40815">
        <w:rPr>
          <w:i/>
          <w:lang w:val="it-IT"/>
        </w:rPr>
        <w:t>Materiales</w:t>
      </w:r>
    </w:p>
    <w:p w:rsidR="009A2800" w:rsidRPr="00010283" w:rsidRDefault="00C25714" w:rsidP="009A2800">
      <w:pPr>
        <w:pStyle w:val="ListBullet"/>
        <w:numPr>
          <w:ilvl w:val="0"/>
          <w:numId w:val="1"/>
        </w:numPr>
      </w:pPr>
      <w:r>
        <w:rPr>
          <w:lang w:val="it-IT"/>
        </w:rPr>
        <w:t>Muestra de</w:t>
      </w:r>
      <w:r w:rsidR="009A2800">
        <w:rPr>
          <w:lang w:val="it-IT"/>
        </w:rPr>
        <w:t xml:space="preserve"> mosto</w:t>
      </w:r>
    </w:p>
    <w:p w:rsidR="009A2800" w:rsidRDefault="009A2800" w:rsidP="009A2800">
      <w:pPr>
        <w:pStyle w:val="ListBullet"/>
        <w:numPr>
          <w:ilvl w:val="0"/>
          <w:numId w:val="1"/>
        </w:numPr>
      </w:pPr>
      <w:r>
        <w:rPr>
          <w:lang w:val="it-IT"/>
        </w:rPr>
        <w:t>Microscopio</w:t>
      </w:r>
      <w:r w:rsidR="00C25714">
        <w:t xml:space="preserve"> óptico</w:t>
      </w:r>
    </w:p>
    <w:p w:rsidR="009A2800" w:rsidRPr="00010283" w:rsidRDefault="00C25714" w:rsidP="009A2800">
      <w:pPr>
        <w:pStyle w:val="ListBullet"/>
        <w:numPr>
          <w:ilvl w:val="0"/>
          <w:numId w:val="1"/>
        </w:numPr>
      </w:pPr>
      <w:r>
        <w:t>Portaobjetos y cubreobjetos</w:t>
      </w:r>
      <w:r w:rsidR="009A2800" w:rsidRPr="00010283">
        <w:t xml:space="preserve"> </w:t>
      </w:r>
    </w:p>
    <w:p w:rsidR="009A2800" w:rsidRPr="00010283" w:rsidRDefault="00C25714" w:rsidP="009A2800">
      <w:pPr>
        <w:pStyle w:val="ListBullet"/>
        <w:numPr>
          <w:ilvl w:val="0"/>
          <w:numId w:val="1"/>
        </w:numPr>
      </w:pPr>
      <w:r>
        <w:t>Pipetas de goteo</w:t>
      </w:r>
    </w:p>
    <w:p w:rsidR="009A2800" w:rsidRPr="00010283" w:rsidRDefault="00C25714" w:rsidP="009A2800">
      <w:pPr>
        <w:pStyle w:val="ListBullet"/>
        <w:numPr>
          <w:ilvl w:val="0"/>
          <w:numId w:val="1"/>
        </w:numPr>
      </w:pPr>
      <w:r>
        <w:t>Rotulador</w:t>
      </w:r>
    </w:p>
    <w:p w:rsidR="009A2800" w:rsidRPr="00F40815" w:rsidRDefault="00C25714" w:rsidP="009A2800">
      <w:pPr>
        <w:pStyle w:val="Heading1"/>
        <w:rPr>
          <w:i/>
        </w:rPr>
      </w:pPr>
      <w:r w:rsidRPr="00F40815">
        <w:rPr>
          <w:i/>
        </w:rPr>
        <w:t>Procedimiento</w:t>
      </w:r>
    </w:p>
    <w:p w:rsidR="009A2800" w:rsidRPr="00010283" w:rsidRDefault="00C25714" w:rsidP="009A2800">
      <w:pPr>
        <w:pStyle w:val="ListNumber"/>
        <w:numPr>
          <w:ilvl w:val="0"/>
          <w:numId w:val="18"/>
        </w:numPr>
      </w:pPr>
      <w:r>
        <w:t>Etiqueta un porta</w:t>
      </w:r>
      <w:r w:rsidR="009A2800">
        <w:t>o</w:t>
      </w:r>
      <w:r>
        <w:t>bjetos</w:t>
      </w:r>
      <w:r w:rsidR="009A2800" w:rsidRPr="00010283">
        <w:t>.</w:t>
      </w:r>
    </w:p>
    <w:p w:rsidR="009A2800" w:rsidRPr="00010283" w:rsidRDefault="00C25714" w:rsidP="009A2800">
      <w:pPr>
        <w:pStyle w:val="ListNumber"/>
        <w:numPr>
          <w:ilvl w:val="0"/>
          <w:numId w:val="4"/>
        </w:numPr>
      </w:pPr>
      <w:r w:rsidRPr="00845A24">
        <w:rPr>
          <w:lang w:val="es-ES"/>
        </w:rPr>
        <w:t>Agit</w:t>
      </w:r>
      <w:r>
        <w:rPr>
          <w:lang w:val="es-ES"/>
        </w:rPr>
        <w:t>a</w:t>
      </w:r>
      <w:r w:rsidRPr="00845A24">
        <w:rPr>
          <w:lang w:val="es-ES"/>
        </w:rPr>
        <w:t xml:space="preserve"> la muestra de mosto, deposit</w:t>
      </w:r>
      <w:r>
        <w:rPr>
          <w:lang w:val="es-ES"/>
        </w:rPr>
        <w:t>a</w:t>
      </w:r>
      <w:r w:rsidRPr="00845A24">
        <w:rPr>
          <w:lang w:val="es-ES"/>
        </w:rPr>
        <w:t xml:space="preserve"> con la pipeta una gota en el portaobjetos y  táp</w:t>
      </w:r>
      <w:r>
        <w:rPr>
          <w:lang w:val="es-ES"/>
        </w:rPr>
        <w:t>a</w:t>
      </w:r>
      <w:r w:rsidRPr="00845A24">
        <w:rPr>
          <w:lang w:val="es-ES"/>
        </w:rPr>
        <w:t xml:space="preserve">lo con el cubreobjetos, tal como aparece en la imagen </w:t>
      </w:r>
      <w:r>
        <w:rPr>
          <w:lang w:val="es-ES"/>
        </w:rPr>
        <w:t>inferior</w:t>
      </w:r>
      <w:r w:rsidR="009A2800">
        <w:rPr>
          <w:lang w:val="it-IT"/>
        </w:rPr>
        <w:t>.</w:t>
      </w:r>
    </w:p>
    <w:p w:rsidR="009A2800" w:rsidRPr="00010283" w:rsidRDefault="008E71A4" w:rsidP="009A2800">
      <w:pPr>
        <w:pStyle w:val="ListNumber"/>
        <w:numPr>
          <w:ilvl w:val="0"/>
          <w:numId w:val="4"/>
        </w:numPr>
      </w:pPr>
      <w:r w:rsidRPr="00845A24">
        <w:rPr>
          <w:lang w:val="es-ES"/>
        </w:rPr>
        <w:t>Examin</w:t>
      </w:r>
      <w:r>
        <w:rPr>
          <w:lang w:val="es-ES"/>
        </w:rPr>
        <w:t>a</w:t>
      </w:r>
      <w:r w:rsidRPr="00845A24">
        <w:rPr>
          <w:lang w:val="es-ES"/>
        </w:rPr>
        <w:t xml:space="preserve"> la muestra, </w:t>
      </w:r>
      <w:r>
        <w:rPr>
          <w:lang w:val="es-ES"/>
        </w:rPr>
        <w:t>comenzando por el número mínimo de aumentos</w:t>
      </w:r>
      <w:r w:rsidR="009A2800" w:rsidRPr="00010283">
        <w:t>.</w:t>
      </w:r>
    </w:p>
    <w:p w:rsidR="009A2800" w:rsidRPr="00635288" w:rsidRDefault="008E71A4" w:rsidP="009A2800">
      <w:pPr>
        <w:pStyle w:val="ListNumber"/>
        <w:numPr>
          <w:ilvl w:val="0"/>
          <w:numId w:val="4"/>
        </w:numPr>
        <w:rPr>
          <w:rFonts w:ascii="Frutiger LT Com 45 Light" w:hAnsi="Frutiger LT Com 45 Light"/>
        </w:rPr>
      </w:pPr>
      <w:r w:rsidRPr="00845A24">
        <w:rPr>
          <w:lang w:val="es-ES"/>
        </w:rPr>
        <w:t>Dibuj</w:t>
      </w:r>
      <w:r>
        <w:rPr>
          <w:lang w:val="es-ES"/>
        </w:rPr>
        <w:t>a</w:t>
      </w:r>
      <w:r w:rsidRPr="00845A24">
        <w:rPr>
          <w:lang w:val="es-ES"/>
        </w:rPr>
        <w:t xml:space="preserve"> un esquema de las células de levadura en multiplicació</w:t>
      </w:r>
      <w:r>
        <w:rPr>
          <w:lang w:val="es-ES"/>
        </w:rPr>
        <w:t>n</w:t>
      </w:r>
      <w:r w:rsidR="009A2800" w:rsidRPr="00010283">
        <w:t>.</w:t>
      </w:r>
    </w:p>
    <w:p w:rsidR="009A2800" w:rsidRDefault="009437B5" w:rsidP="009A2800">
      <w:pPr>
        <w:rPr>
          <w:i/>
        </w:rPr>
      </w:pPr>
      <w:r>
        <w:rPr>
          <w:i/>
          <w:noProof/>
          <w:lang w:val="en-US"/>
        </w:rPr>
        <w:drawing>
          <wp:inline distT="0" distB="0" distL="0" distR="0">
            <wp:extent cx="2277745" cy="1414145"/>
            <wp:effectExtent l="25400" t="0" r="8255" b="0"/>
            <wp:docPr id="3" name="Picture 3" descr="experimenta_wine_fig6_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erimenta_wine_fig6_worksheet"/>
                    <pic:cNvPicPr>
                      <a:picLocks noChangeAspect="1" noChangeArrowheads="1"/>
                    </pic:cNvPicPr>
                  </pic:nvPicPr>
                  <pic:blipFill>
                    <a:blip r:embed="rId9"/>
                    <a:srcRect/>
                    <a:stretch>
                      <a:fillRect/>
                    </a:stretch>
                  </pic:blipFill>
                  <pic:spPr bwMode="auto">
                    <a:xfrm>
                      <a:off x="0" y="0"/>
                      <a:ext cx="2277745" cy="1414145"/>
                    </a:xfrm>
                    <a:prstGeom prst="rect">
                      <a:avLst/>
                    </a:prstGeom>
                    <a:noFill/>
                    <a:ln w="9525">
                      <a:noFill/>
                      <a:miter lim="800000"/>
                      <a:headEnd/>
                      <a:tailEnd/>
                    </a:ln>
                  </pic:spPr>
                </pic:pic>
              </a:graphicData>
            </a:graphic>
          </wp:inline>
        </w:drawing>
      </w:r>
    </w:p>
    <w:p w:rsidR="009A2800" w:rsidRPr="00010283" w:rsidRDefault="008E71A4" w:rsidP="009A2800">
      <w:pPr>
        <w:rPr>
          <w:i/>
        </w:rPr>
      </w:pPr>
      <w:r>
        <w:rPr>
          <w:i/>
          <w:lang w:val="it-IT"/>
        </w:rPr>
        <w:t>Preparaci</w:t>
      </w:r>
      <w:r>
        <w:rPr>
          <w:i/>
          <w:iCs/>
          <w:lang w:val="es-ES"/>
        </w:rPr>
        <w:t>ón</w:t>
      </w:r>
      <w:r>
        <w:rPr>
          <w:i/>
          <w:lang w:val="it-IT"/>
        </w:rPr>
        <w:t xml:space="preserve"> de la muestra pa</w:t>
      </w:r>
      <w:r w:rsidR="009A2800" w:rsidRPr="0077243E">
        <w:rPr>
          <w:i/>
          <w:lang w:val="it-IT"/>
        </w:rPr>
        <w:t>r</w:t>
      </w:r>
      <w:r>
        <w:rPr>
          <w:i/>
          <w:lang w:val="it-IT"/>
        </w:rPr>
        <w:t>a e</w:t>
      </w:r>
      <w:r w:rsidR="009A2800" w:rsidRPr="0077243E">
        <w:rPr>
          <w:i/>
          <w:lang w:val="it-IT"/>
        </w:rPr>
        <w:t>l microscopio.</w:t>
      </w:r>
    </w:p>
    <w:p w:rsidR="009A2800" w:rsidRPr="00F40815" w:rsidRDefault="008E71A4" w:rsidP="009A2800">
      <w:pPr>
        <w:pStyle w:val="Heading1"/>
        <w:rPr>
          <w:i/>
        </w:rPr>
      </w:pPr>
      <w:r w:rsidRPr="00F40815">
        <w:rPr>
          <w:i/>
        </w:rPr>
        <w:t>Pr</w:t>
      </w:r>
      <w:r w:rsidR="009A2800" w:rsidRPr="00F40815">
        <w:rPr>
          <w:i/>
        </w:rPr>
        <w:t>e</w:t>
      </w:r>
      <w:r w:rsidRPr="00F40815">
        <w:rPr>
          <w:i/>
        </w:rPr>
        <w:t>guntas</w:t>
      </w:r>
    </w:p>
    <w:p w:rsidR="009A2800" w:rsidRDefault="00DC4141" w:rsidP="009A2800">
      <w:pPr>
        <w:pStyle w:val="ListNumber"/>
        <w:numPr>
          <w:ilvl w:val="0"/>
          <w:numId w:val="25"/>
        </w:numPr>
      </w:pPr>
      <w:r w:rsidRPr="00845A24">
        <w:rPr>
          <w:lang w:val="es-ES"/>
        </w:rPr>
        <w:t>¿Qué porcentaje de las levaduras de la muestra están multiplicándose</w:t>
      </w:r>
      <w:r w:rsidR="009A2800" w:rsidRPr="0077243E">
        <w:rPr>
          <w:lang w:val="it-IT"/>
        </w:rPr>
        <w:t>?</w:t>
      </w:r>
    </w:p>
    <w:p w:rsidR="009A2800" w:rsidRDefault="00DC4141" w:rsidP="009A2800">
      <w:pPr>
        <w:pStyle w:val="ListNumber"/>
        <w:numPr>
          <w:ilvl w:val="0"/>
          <w:numId w:val="4"/>
        </w:numPr>
      </w:pPr>
      <w:r w:rsidRPr="00845A24">
        <w:rPr>
          <w:lang w:val="es-ES"/>
        </w:rPr>
        <w:t>¿Qué diferencia hay con los porcentajes de levaduras en multiplicación de otros grupos</w:t>
      </w:r>
      <w:r>
        <w:t>?</w:t>
      </w:r>
    </w:p>
    <w:p w:rsidR="009A2800" w:rsidRPr="003D692D" w:rsidRDefault="00DC4141" w:rsidP="009A2800">
      <w:pPr>
        <w:pStyle w:val="ListNumber"/>
        <w:numPr>
          <w:ilvl w:val="0"/>
          <w:numId w:val="4"/>
        </w:numPr>
      </w:pPr>
      <w:r w:rsidRPr="00845A24">
        <w:rPr>
          <w:lang w:val="es-ES"/>
        </w:rPr>
        <w:t>Describ</w:t>
      </w:r>
      <w:r>
        <w:rPr>
          <w:lang w:val="es-ES"/>
        </w:rPr>
        <w:t>e</w:t>
      </w:r>
      <w:r w:rsidRPr="00845A24">
        <w:rPr>
          <w:lang w:val="es-ES"/>
        </w:rPr>
        <w:t xml:space="preserve"> qué relación hay con la duración de la fermentación</w:t>
      </w:r>
      <w:r w:rsidR="009A2800" w:rsidRPr="0077243E">
        <w:rPr>
          <w:lang w:val="it-IT"/>
        </w:rPr>
        <w:t>.</w:t>
      </w:r>
    </w:p>
    <w:sectPr w:rsidR="009A2800" w:rsidRPr="003D692D" w:rsidSect="009A2800">
      <w:headerReference w:type="default" r:id="rId10"/>
      <w:footerReference w:type="default" r:id="rId11"/>
      <w:pgSz w:w="11900" w:h="16840"/>
      <w:pgMar w:top="1440" w:right="1800" w:bottom="1440" w:left="1800" w:gutter="0"/>
      <w:printerSettings r:id="rId1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111" w:rsidRDefault="006A7111" w:rsidP="009A2800">
      <w:pPr>
        <w:spacing w:after="0"/>
      </w:pPr>
      <w:r>
        <w:separator/>
      </w:r>
    </w:p>
  </w:endnote>
  <w:endnote w:type="continuationSeparator" w:id="0">
    <w:p w:rsidR="006A7111" w:rsidRDefault="006A7111" w:rsidP="009A28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Frutiger LT Com 45 Light">
    <w:altName w:val="Cambria"/>
    <w:charset w:val="00"/>
    <w:family w:val="swiss"/>
    <w:pitch w:val="variable"/>
    <w:sig w:usb0="800000AF" w:usb1="5000204A" w:usb2="00000000" w:usb3="00000000" w:csb0="0000009B"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11" w:rsidRDefault="006A7111" w:rsidP="009A2800">
    <w:pPr>
      <w:pStyle w:val="Header"/>
      <w:pBdr>
        <w:top w:val="single" w:sz="4" w:space="1" w:color="auto"/>
      </w:pBdr>
    </w:pPr>
    <w:r>
      <w:t>Material de apoyo</w:t>
    </w:r>
    <w:r w:rsidR="00F40815">
      <w:t xml:space="preserve"> para</w:t>
    </w:r>
    <w:r>
      <w:t>:</w:t>
    </w:r>
  </w:p>
  <w:p w:rsidR="006A7111" w:rsidRDefault="006A7111" w:rsidP="009A2800">
    <w:pPr>
      <w:pStyle w:val="ListContinue"/>
    </w:pPr>
    <w:r>
      <w:t>Wendt T (2012)</w:t>
    </w:r>
    <w:r w:rsidR="00C37DB8">
      <w:t xml:space="preserve"> C</w:t>
    </w:r>
    <w:r w:rsidR="00C37DB8" w:rsidRPr="00482D1B">
      <w:rPr>
        <w:lang w:val="es-ES"/>
      </w:rPr>
      <w:t>ó</w:t>
    </w:r>
    <w:r w:rsidR="00C37DB8">
      <w:rPr>
        <w:lang w:val="es-ES"/>
      </w:rPr>
      <w:t xml:space="preserve">mo analizar </w:t>
    </w:r>
    <w:r w:rsidR="00C37DB8">
      <w:t>vino en el co</w:t>
    </w:r>
    <w:r>
      <w:t>l</w:t>
    </w:r>
    <w:r w:rsidR="00C37DB8">
      <w:t>egio</w:t>
    </w:r>
    <w:r w:rsidRPr="00986D3A">
      <w:t>.</w:t>
    </w:r>
    <w:r w:rsidRPr="00E85E28">
      <w:t xml:space="preserve"> </w:t>
    </w:r>
    <w:r w:rsidRPr="00E85E28">
      <w:rPr>
        <w:i/>
        <w:color w:val="000000"/>
      </w:rPr>
      <w:t>Science in School</w:t>
    </w:r>
    <w:r w:rsidRPr="00E85E28">
      <w:t xml:space="preserve"> </w:t>
    </w:r>
    <w:r w:rsidRPr="00E85E28">
      <w:rPr>
        <w:b/>
      </w:rPr>
      <w:t>2</w:t>
    </w:r>
    <w:r>
      <w:rPr>
        <w:b/>
      </w:rPr>
      <w:t>4</w:t>
    </w:r>
    <w:r w:rsidRPr="00986D3A">
      <w:t>.</w:t>
    </w:r>
    <w:r w:rsidRPr="00E85E28">
      <w:t xml:space="preserve"> www.scienceinschool.org</w:t>
    </w:r>
    <w:r w:rsidRPr="008B7E60">
      <w:t>/2012/issue24/wine</w:t>
    </w:r>
    <w:r>
      <w:t xml:space="preserve">/spanish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111" w:rsidRDefault="006A7111" w:rsidP="009A2800">
      <w:pPr>
        <w:spacing w:after="0"/>
      </w:pPr>
      <w:r>
        <w:separator/>
      </w:r>
    </w:p>
  </w:footnote>
  <w:footnote w:type="continuationSeparator" w:id="0">
    <w:p w:rsidR="006A7111" w:rsidRDefault="006A7111" w:rsidP="009A2800">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11" w:rsidRDefault="006A7111" w:rsidP="009A2800">
    <w:pPr>
      <w:pStyle w:val="Footer"/>
    </w:pPr>
    <w:r w:rsidRPr="00F34100">
      <w:rPr>
        <w:i/>
        <w:color w:val="000000"/>
      </w:rPr>
      <w:t>Science in School</w:t>
    </w:r>
    <w:r>
      <w:t xml:space="preserve"> </w:t>
    </w:r>
    <w:r>
      <w:sym w:font="Symbol" w:char="F0BD"/>
    </w:r>
    <w:r>
      <w:t xml:space="preserve"> Issue 24: Autumn 2012 </w:t>
    </w:r>
    <w:r>
      <w:sym w:font="Symbol" w:char="F0BD"/>
    </w:r>
    <w:r w:rsidRPr="00D463E2">
      <w:rPr>
        <w:b/>
      </w:rPr>
      <w:t xml:space="preserve"> </w:t>
    </w:r>
    <w:fldSimple w:instr=" PAGE  \* MERGEFORMAT ">
      <w:r w:rsidR="002E2E9D">
        <w:rPr>
          <w:noProof/>
        </w:rPr>
        <w:t>4</w:t>
      </w:r>
    </w:fldSimple>
    <w:r>
      <w:tab/>
      <w:t>www.scienceinschool.org</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F329C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2">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0C20BA"/>
    <w:multiLevelType w:val="hybridMultilevel"/>
    <w:tmpl w:val="6A34C08E"/>
    <w:lvl w:ilvl="0" w:tplc="4A10D804">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89A68AB"/>
    <w:multiLevelType w:val="hybridMultilevel"/>
    <w:tmpl w:val="B972E5AE"/>
    <w:lvl w:ilvl="0" w:tplc="5530AE28">
      <w:start w:val="1"/>
      <w:numFmt w:val="bullet"/>
      <w:pStyle w:val="Decision"/>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382641"/>
    <w:multiLevelType w:val="hybridMultilevel"/>
    <w:tmpl w:val="9A9267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2"/>
  </w:num>
  <w:num w:numId="3">
    <w:abstractNumId w:val="2"/>
  </w:num>
  <w:num w:numId="4">
    <w:abstractNumId w:val="1"/>
  </w:num>
  <w:num w:numId="5">
    <w:abstractNumId w:val="0"/>
  </w:num>
  <w:num w:numId="6">
    <w:abstractNumId w:val="2"/>
  </w:num>
  <w:num w:numId="7">
    <w:abstractNumId w:val="2"/>
  </w:num>
  <w:num w:numId="8">
    <w:abstractNumId w:val="4"/>
  </w:num>
  <w:num w:numId="9">
    <w:abstractNumId w:val="2"/>
  </w:num>
  <w:num w:numId="10">
    <w:abstractNumId w:val="4"/>
  </w:num>
  <w:num w:numId="11">
    <w:abstractNumId w:val="2"/>
  </w:num>
  <w:num w:numId="12">
    <w:abstractNumId w:val="1"/>
  </w:num>
  <w:num w:numId="13">
    <w:abstractNumId w:val="2"/>
  </w:num>
  <w:num w:numId="14">
    <w:abstractNumId w:val="2"/>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3"/>
  </w:num>
  <w:num w:numId="20">
    <w:abstractNumId w:val="1"/>
    <w:lvlOverride w:ilvl="0">
      <w:startOverride w:val="1"/>
    </w:lvlOverride>
  </w:num>
  <w:num w:numId="21">
    <w:abstractNumId w:val="5"/>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
  <w:rsids>
    <w:rsidRoot w:val="00D867D5"/>
    <w:rsid w:val="00020A96"/>
    <w:rsid w:val="000644D3"/>
    <w:rsid w:val="000F65C6"/>
    <w:rsid w:val="00185A17"/>
    <w:rsid w:val="00191642"/>
    <w:rsid w:val="001D0868"/>
    <w:rsid w:val="002E2E9D"/>
    <w:rsid w:val="003319DF"/>
    <w:rsid w:val="00340EA3"/>
    <w:rsid w:val="00347F6F"/>
    <w:rsid w:val="00532182"/>
    <w:rsid w:val="00542150"/>
    <w:rsid w:val="00570022"/>
    <w:rsid w:val="00583656"/>
    <w:rsid w:val="0064670D"/>
    <w:rsid w:val="006A7111"/>
    <w:rsid w:val="006B35CB"/>
    <w:rsid w:val="006E3C00"/>
    <w:rsid w:val="00877906"/>
    <w:rsid w:val="008B319C"/>
    <w:rsid w:val="008E71A4"/>
    <w:rsid w:val="009437B5"/>
    <w:rsid w:val="009A2800"/>
    <w:rsid w:val="009A3F73"/>
    <w:rsid w:val="009D5D57"/>
    <w:rsid w:val="00B77025"/>
    <w:rsid w:val="00C25714"/>
    <w:rsid w:val="00C37DB8"/>
    <w:rsid w:val="00D867D5"/>
    <w:rsid w:val="00DC4141"/>
    <w:rsid w:val="00E94A08"/>
    <w:rsid w:val="00ED72BE"/>
    <w:rsid w:val="00F40815"/>
    <w:rsid w:val="00FD0B00"/>
  </w:rsids>
  <m:mathPr>
    <m:mathFont m:val="OpenSymbol"/>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867D5"/>
    <w:pPr>
      <w:spacing w:after="120"/>
    </w:pPr>
    <w:rPr>
      <w:rFonts w:ascii="Times New Roman" w:eastAsia="Times New Roman" w:hAnsi="Times New Roman"/>
      <w:lang w:val="en-GB"/>
    </w:rPr>
  </w:style>
  <w:style w:type="paragraph" w:styleId="Heading1">
    <w:name w:val="heading 1"/>
    <w:basedOn w:val="Normal"/>
    <w:next w:val="Normal"/>
    <w:link w:val="Heading1Char"/>
    <w:qFormat/>
    <w:rsid w:val="00E51339"/>
    <w:pPr>
      <w:keepNext/>
      <w:spacing w:before="240" w:after="60"/>
      <w:outlineLvl w:val="0"/>
    </w:pPr>
    <w:rPr>
      <w:rFonts w:ascii="Arial" w:eastAsia="MS Mincho" w:hAnsi="Arial"/>
      <w:b/>
      <w:kern w:val="32"/>
      <w:sz w:val="28"/>
      <w:szCs w:val="32"/>
    </w:rPr>
  </w:style>
  <w:style w:type="paragraph" w:styleId="Heading2">
    <w:name w:val="heading 2"/>
    <w:basedOn w:val="Normal"/>
    <w:next w:val="Normal"/>
    <w:link w:val="Heading2Char"/>
    <w:qFormat/>
    <w:rsid w:val="00E51339"/>
    <w:pPr>
      <w:keepNext/>
      <w:spacing w:before="240" w:after="60"/>
      <w:outlineLvl w:val="1"/>
    </w:pPr>
    <w:rPr>
      <w:rFonts w:ascii="Arial" w:eastAsia="MS Mincho" w:hAnsi="Arial"/>
      <w:b/>
      <w:i/>
      <w:sz w:val="26"/>
      <w:szCs w:val="28"/>
    </w:rPr>
  </w:style>
  <w:style w:type="paragraph" w:styleId="Heading3">
    <w:name w:val="heading 3"/>
    <w:basedOn w:val="Normal"/>
    <w:next w:val="Normal"/>
    <w:qFormat/>
    <w:rsid w:val="00E51339"/>
    <w:pPr>
      <w:keepNext/>
      <w:spacing w:before="240" w:after="60"/>
      <w:outlineLvl w:val="2"/>
    </w:pPr>
    <w:rPr>
      <w:rFonts w:ascii="Arial" w:hAnsi="Arial"/>
      <w:b/>
      <w:szCs w:val="26"/>
    </w:rPr>
  </w:style>
  <w:style w:type="paragraph" w:styleId="Heading4">
    <w:name w:val="heading 4"/>
    <w:basedOn w:val="Normal"/>
    <w:next w:val="Normal"/>
    <w:qFormat/>
    <w:rsid w:val="00E51339"/>
    <w:pPr>
      <w:keepNext/>
      <w:spacing w:before="240" w:after="60"/>
      <w:outlineLvl w:val="3"/>
    </w:pPr>
    <w:rPr>
      <w:rFonts w:ascii="Arial" w:hAnsi="Arial"/>
      <w:i/>
      <w:szCs w:val="28"/>
    </w:rPr>
  </w:style>
  <w:style w:type="paragraph" w:styleId="Heading5">
    <w:name w:val="heading 5"/>
    <w:basedOn w:val="Normal"/>
    <w:next w:val="Normal"/>
    <w:qFormat/>
    <w:rsid w:val="00E51339"/>
    <w:pPr>
      <w:spacing w:before="240" w:after="60"/>
      <w:outlineLvl w:val="4"/>
    </w:pPr>
    <w:rPr>
      <w:b/>
      <w:i/>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Bullet">
    <w:name w:val="List Bullet"/>
    <w:basedOn w:val="Normal"/>
    <w:autoRedefine/>
    <w:rsid w:val="00E51339"/>
    <w:pPr>
      <w:numPr>
        <w:numId w:val="14"/>
      </w:numPr>
    </w:pPr>
  </w:style>
  <w:style w:type="paragraph" w:styleId="Title">
    <w:name w:val="Title"/>
    <w:basedOn w:val="Normal"/>
    <w:qFormat/>
    <w:rsid w:val="00E51339"/>
    <w:pPr>
      <w:spacing w:before="240" w:after="60"/>
      <w:jc w:val="center"/>
      <w:outlineLvl w:val="0"/>
    </w:pPr>
    <w:rPr>
      <w:rFonts w:ascii="Arial" w:hAnsi="Arial"/>
      <w:b/>
      <w:kern w:val="28"/>
      <w:sz w:val="30"/>
      <w:szCs w:val="32"/>
    </w:rPr>
  </w:style>
  <w:style w:type="paragraph" w:styleId="BalloonText">
    <w:name w:val="Balloon Text"/>
    <w:basedOn w:val="Normal"/>
    <w:semiHidden/>
    <w:rsid w:val="00E51339"/>
    <w:rPr>
      <w:rFonts w:ascii="Lucida Grande" w:hAnsi="Lucida Grande"/>
      <w:sz w:val="18"/>
      <w:szCs w:val="18"/>
    </w:rPr>
  </w:style>
  <w:style w:type="paragraph" w:styleId="ListNumber">
    <w:name w:val="List Number"/>
    <w:basedOn w:val="Normal"/>
    <w:rsid w:val="00E51339"/>
    <w:pPr>
      <w:numPr>
        <w:numId w:val="15"/>
      </w:numPr>
    </w:pPr>
  </w:style>
  <w:style w:type="paragraph" w:customStyle="1" w:styleId="Action">
    <w:name w:val="Action"/>
    <w:basedOn w:val="ListBullet"/>
    <w:rsid w:val="003D692D"/>
  </w:style>
  <w:style w:type="paragraph" w:customStyle="1" w:styleId="Decision">
    <w:name w:val="Decision"/>
    <w:basedOn w:val="ListBullet"/>
    <w:rsid w:val="00A66554"/>
    <w:pPr>
      <w:numPr>
        <w:numId w:val="10"/>
      </w:numPr>
    </w:pPr>
  </w:style>
  <w:style w:type="paragraph" w:styleId="ListContinue">
    <w:name w:val="List Continue"/>
    <w:basedOn w:val="Normal"/>
    <w:uiPriority w:val="99"/>
    <w:unhideWhenUsed/>
    <w:rsid w:val="00E51339"/>
    <w:pPr>
      <w:ind w:left="284"/>
    </w:pPr>
  </w:style>
  <w:style w:type="character" w:styleId="Hyperlink">
    <w:name w:val="Hyperlink"/>
    <w:rsid w:val="00E51339"/>
    <w:rPr>
      <w:color w:val="0000FF"/>
      <w:u w:val="single"/>
    </w:rPr>
  </w:style>
  <w:style w:type="character" w:customStyle="1" w:styleId="Heading1Char">
    <w:name w:val="Heading 1 Char"/>
    <w:link w:val="Heading1"/>
    <w:rsid w:val="00D867D5"/>
    <w:rPr>
      <w:rFonts w:ascii="Arial" w:hAnsi="Arial" w:cs="Times New Roman"/>
      <w:b/>
      <w:kern w:val="32"/>
      <w:sz w:val="28"/>
      <w:szCs w:val="32"/>
      <w:lang w:val="en-GB"/>
    </w:rPr>
  </w:style>
  <w:style w:type="character" w:customStyle="1" w:styleId="Heading2Char">
    <w:name w:val="Heading 2 Char"/>
    <w:link w:val="Heading2"/>
    <w:rsid w:val="00D867D5"/>
    <w:rPr>
      <w:rFonts w:ascii="Arial" w:hAnsi="Arial" w:cs="Times New Roman"/>
      <w:b/>
      <w:i/>
      <w:sz w:val="26"/>
      <w:szCs w:val="28"/>
      <w:lang w:val="en-GB"/>
    </w:rPr>
  </w:style>
  <w:style w:type="paragraph" w:styleId="Header">
    <w:name w:val="header"/>
    <w:basedOn w:val="Normal"/>
    <w:link w:val="HeaderChar"/>
    <w:uiPriority w:val="99"/>
    <w:unhideWhenUsed/>
    <w:rsid w:val="00705240"/>
    <w:pPr>
      <w:tabs>
        <w:tab w:val="center" w:pos="4320"/>
        <w:tab w:val="right" w:pos="8640"/>
      </w:tabs>
    </w:pPr>
  </w:style>
  <w:style w:type="character" w:customStyle="1" w:styleId="HeaderChar">
    <w:name w:val="Header Char"/>
    <w:link w:val="Header"/>
    <w:uiPriority w:val="99"/>
    <w:rsid w:val="00705240"/>
    <w:rPr>
      <w:rFonts w:ascii="Times New Roman" w:eastAsia="Times New Roman" w:hAnsi="Times New Roman"/>
      <w:sz w:val="24"/>
      <w:szCs w:val="24"/>
      <w:lang w:val="en-GB"/>
    </w:rPr>
  </w:style>
  <w:style w:type="paragraph" w:styleId="Footer">
    <w:name w:val="footer"/>
    <w:basedOn w:val="Normal"/>
    <w:link w:val="FooterChar"/>
    <w:uiPriority w:val="99"/>
    <w:unhideWhenUsed/>
    <w:rsid w:val="00705240"/>
    <w:pPr>
      <w:tabs>
        <w:tab w:val="center" w:pos="4320"/>
        <w:tab w:val="right" w:pos="8640"/>
      </w:tabs>
    </w:pPr>
  </w:style>
  <w:style w:type="character" w:customStyle="1" w:styleId="FooterChar">
    <w:name w:val="Footer Char"/>
    <w:link w:val="Footer"/>
    <w:uiPriority w:val="99"/>
    <w:rsid w:val="00705240"/>
    <w:rPr>
      <w:rFonts w:ascii="Times New Roman" w:eastAsia="Times New Roman" w:hAnsi="Times New Roman"/>
      <w:sz w:val="24"/>
      <w:szCs w:val="24"/>
      <w:lang w:val="en-GB"/>
    </w:rPr>
  </w:style>
  <w:style w:type="character" w:styleId="PageNumber">
    <w:name w:val="page number"/>
    <w:uiPriority w:val="99"/>
    <w:semiHidden/>
    <w:unhideWhenUsed/>
    <w:rsid w:val="009B48F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1538</Words>
  <Characters>8768</Characters>
  <Application>Microsoft Macintosh Word</Application>
  <DocSecurity>0</DocSecurity>
  <Lines>73</Lines>
  <Paragraphs>17</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Title</vt:lpstr>
      <vt:lpstr>Come allestire la vostra fermentazione</vt:lpstr>
      <vt:lpstr>Tradotto da Marianna Pizzetti</vt:lpstr>
      <vt:lpstr/>
      <vt:lpstr>Materiali</vt:lpstr>
      <vt:lpstr>Procedura</vt:lpstr>
      <vt:lpstr>Realizzare un cilindro che agita</vt:lpstr>
      <vt:lpstr>    Materiali</vt:lpstr>
      <vt:lpstr>    Procedura</vt:lpstr>
      <vt:lpstr>Attività 1a: determinare il contenuto di zucchero utilizzando un picnometro</vt:lpstr>
      <vt:lpstr>Materiali</vt:lpstr>
      <vt:lpstr>Procedura</vt:lpstr>
      <vt:lpstr>Domande</vt:lpstr>
      <vt:lpstr>Attività 4: determinare il contenuto di anidride carbonica</vt:lpstr>
      <vt:lpstr>Materiali</vt:lpstr>
      <vt:lpstr>Procedura</vt:lpstr>
      <vt:lpstr>Domande</vt:lpstr>
      <vt:lpstr>Attività 5: torbidezza e raffinamento</vt:lpstr>
      <vt:lpstr>Materiali</vt:lpstr>
      <vt:lpstr>Procedura</vt:lpstr>
      <vt:lpstr>Domande </vt:lpstr>
      <vt:lpstr>Attività 6: analisi al microscopio del lievito in fermentazione</vt:lpstr>
      <vt:lpstr>Materiali</vt:lpstr>
      <vt:lpstr>Procedura</vt:lpstr>
      <vt:lpstr>Domande</vt:lpstr>
    </vt:vector>
  </TitlesOfParts>
  <Company>EMBL</Company>
  <LinksUpToDate>false</LinksUpToDate>
  <CharactersWithSpaces>10767</CharactersWithSpaces>
  <SharedDoc>false</SharedDoc>
  <HLinks>
    <vt:vector size="18" baseType="variant">
      <vt:variant>
        <vt:i4>6357113</vt:i4>
      </vt:variant>
      <vt:variant>
        <vt:i4>8579</vt:i4>
      </vt:variant>
      <vt:variant>
        <vt:i4>1025</vt:i4>
      </vt:variant>
      <vt:variant>
        <vt:i4>1</vt:i4>
      </vt:variant>
      <vt:variant>
        <vt:lpwstr>experimenta_wine_fig4_worksheet</vt:lpwstr>
      </vt:variant>
      <vt:variant>
        <vt:lpwstr/>
      </vt:variant>
      <vt:variant>
        <vt:i4>5439608</vt:i4>
      </vt:variant>
      <vt:variant>
        <vt:i4>8655</vt:i4>
      </vt:variant>
      <vt:variant>
        <vt:i4>1026</vt:i4>
      </vt:variant>
      <vt:variant>
        <vt:i4>1</vt:i4>
      </vt:variant>
      <vt:variant>
        <vt:lpwstr>experimenta_wine_fig5_worksheet2</vt:lpwstr>
      </vt:variant>
      <vt:variant>
        <vt:lpwstr/>
      </vt:variant>
      <vt:variant>
        <vt:i4>6357115</vt:i4>
      </vt:variant>
      <vt:variant>
        <vt:i4>12414</vt:i4>
      </vt:variant>
      <vt:variant>
        <vt:i4>1027</vt:i4>
      </vt:variant>
      <vt:variant>
        <vt:i4>1</vt:i4>
      </vt:variant>
      <vt:variant>
        <vt:lpwstr>experimenta_wine_fig6_worksheet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Eleanor Hayes</dc:creator>
  <cp:keywords/>
  <cp:lastModifiedBy>Oipa</cp:lastModifiedBy>
  <cp:revision>21</cp:revision>
  <dcterms:created xsi:type="dcterms:W3CDTF">2013-05-06T11:01:00Z</dcterms:created>
  <dcterms:modified xsi:type="dcterms:W3CDTF">2013-08-02T11:42:00Z</dcterms:modified>
</cp:coreProperties>
</file>